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547489" w:rsidP="00547489">
      <w:pPr>
        <w:pStyle w:val="Nzev"/>
        <w:tabs>
          <w:tab w:val="clear" w:pos="720"/>
        </w:tabs>
        <w:ind w:left="0" w:right="21"/>
        <w:rPr>
          <w:sz w:val="22"/>
          <w:szCs w:val="22"/>
          <w:lang w:val="cs-CZ"/>
        </w:rPr>
      </w:pPr>
      <w:r>
        <w:rPr>
          <w:sz w:val="22"/>
          <w:szCs w:val="22"/>
          <w:lang w:val="cs-CZ"/>
        </w:rPr>
        <w:t>SMLOUVA O DÍLO</w:t>
      </w:r>
    </w:p>
    <w:p w:rsidR="00D54220" w:rsidRDefault="00D54220">
      <w:pPr>
        <w:pStyle w:val="Nadpis1"/>
        <w:ind w:left="2880" w:right="21"/>
        <w:jc w:val="left"/>
        <w:rPr>
          <w:sz w:val="22"/>
        </w:rPr>
      </w:pPr>
      <w:permStart w:id="107041356" w:edGrp="everyone"/>
      <w:r>
        <w:rPr>
          <w:sz w:val="22"/>
        </w:rPr>
        <w:t>Číslo smlouvy objednatele:</w:t>
      </w:r>
    </w:p>
    <w:p w:rsidR="00D54220" w:rsidRDefault="00D54220" w:rsidP="00C1387D">
      <w:pPr>
        <w:pStyle w:val="Nadpis1"/>
        <w:spacing w:before="0"/>
        <w:ind w:left="2880" w:right="21"/>
        <w:jc w:val="left"/>
        <w:rPr>
          <w:sz w:val="22"/>
        </w:rPr>
      </w:pPr>
      <w:r>
        <w:rPr>
          <w:sz w:val="22"/>
        </w:rPr>
        <w:t>Číslo smlouvy zhotovitele:</w:t>
      </w:r>
    </w:p>
    <w:permEnd w:id="107041356"/>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1A4E11" w:rsidRDefault="00547489">
      <w:pPr>
        <w:numPr>
          <w:ilvl w:val="0"/>
          <w:numId w:val="38"/>
        </w:numPr>
        <w:spacing w:before="240"/>
        <w:ind w:left="426" w:hanging="426"/>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w:t>
      </w:r>
      <w:r w:rsidR="00127C42">
        <w:rPr>
          <w:rFonts w:ascii="Times New Roman" w:hAnsi="Times New Roman"/>
          <w:sz w:val="22"/>
          <w:szCs w:val="22"/>
          <w:lang w:val="cs-CZ"/>
        </w:rPr>
        <w:t>,</w:t>
      </w:r>
      <w:r w:rsidRPr="00C8634D">
        <w:rPr>
          <w:rFonts w:ascii="Times New Roman" w:hAnsi="Times New Roman"/>
          <w:sz w:val="22"/>
          <w:szCs w:val="22"/>
          <w:lang w:val="cs-CZ"/>
        </w:rPr>
        <w:t xml:space="preserve">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jednající:</w:t>
      </w:r>
      <w:r w:rsidRPr="00C8634D">
        <w:rPr>
          <w:rFonts w:ascii="Times New Roman" w:hAnsi="Times New Roman"/>
          <w:sz w:val="22"/>
          <w:szCs w:val="22"/>
          <w:lang w:val="cs-CZ"/>
        </w:rPr>
        <w:tab/>
        <w:t xml:space="preserve">Ing. </w:t>
      </w:r>
      <w:r w:rsidR="007A11CE">
        <w:rPr>
          <w:rFonts w:ascii="Times New Roman" w:hAnsi="Times New Roman"/>
          <w:sz w:val="22"/>
          <w:szCs w:val="22"/>
          <w:lang w:val="cs-CZ"/>
        </w:rPr>
        <w:t>Daniel Morys, MBA</w:t>
      </w:r>
      <w:r w:rsidRPr="00C8634D">
        <w:rPr>
          <w:rFonts w:ascii="Times New Roman" w:hAnsi="Times New Roman"/>
          <w:sz w:val="22"/>
          <w:szCs w:val="22"/>
          <w:lang w:val="cs-CZ"/>
        </w:rPr>
        <w:t xml:space="preserve">, </w:t>
      </w:r>
      <w:r w:rsidR="007A11CE">
        <w:rPr>
          <w:rFonts w:ascii="Times New Roman" w:hAnsi="Times New Roman"/>
          <w:sz w:val="22"/>
          <w:szCs w:val="22"/>
          <w:lang w:val="cs-CZ"/>
        </w:rPr>
        <w:t>př</w:t>
      </w:r>
      <w:r w:rsidRPr="00C8634D">
        <w:rPr>
          <w:rFonts w:ascii="Times New Roman" w:hAnsi="Times New Roman"/>
          <w:sz w:val="22"/>
          <w:szCs w:val="22"/>
          <w:lang w:val="cs-CZ"/>
        </w:rPr>
        <w:t>edseda představenstva</w:t>
      </w:r>
    </w:p>
    <w:p w:rsidR="00B54A32" w:rsidRPr="00C8634D" w:rsidRDefault="00B54A32" w:rsidP="00953D08">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953D08">
        <w:rPr>
          <w:rFonts w:ascii="Times New Roman" w:hAnsi="Times New Roman"/>
          <w:sz w:val="22"/>
          <w:szCs w:val="22"/>
          <w:lang w:val="cs-CZ"/>
        </w:rPr>
        <w:t xml:space="preserve">                        </w:t>
      </w:r>
      <w:r w:rsidR="00127C42">
        <w:rPr>
          <w:rFonts w:ascii="Times New Roman" w:hAnsi="Times New Roman"/>
          <w:sz w:val="22"/>
          <w:szCs w:val="22"/>
          <w:lang w:val="cs-CZ"/>
        </w:rPr>
        <w:tab/>
      </w:r>
      <w:r>
        <w:rPr>
          <w:rFonts w:ascii="Times New Roman" w:hAnsi="Times New Roman"/>
          <w:sz w:val="22"/>
          <w:szCs w:val="22"/>
          <w:lang w:val="cs-CZ"/>
        </w:rPr>
        <w:t xml:space="preserve">Ing. </w:t>
      </w:r>
      <w:r w:rsidR="007A11CE">
        <w:rPr>
          <w:rFonts w:ascii="Times New Roman" w:hAnsi="Times New Roman"/>
          <w:sz w:val="22"/>
          <w:szCs w:val="22"/>
          <w:lang w:val="cs-CZ"/>
        </w:rPr>
        <w:t>Martin Chovanec</w:t>
      </w:r>
      <w:r>
        <w:rPr>
          <w:rFonts w:ascii="Times New Roman" w:hAnsi="Times New Roman"/>
          <w:sz w:val="22"/>
          <w:szCs w:val="22"/>
          <w:lang w:val="cs-CZ"/>
        </w:rPr>
        <w:t xml:space="preserve">, člen představenstva    </w:t>
      </w:r>
    </w:p>
    <w:p w:rsidR="00C8634D" w:rsidRPr="00C8634D" w:rsidRDefault="001E0861"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smluvních:</w:t>
      </w:r>
      <w:r w:rsidR="00C8634D" w:rsidRPr="00C8634D">
        <w:rPr>
          <w:rFonts w:ascii="Times New Roman" w:hAnsi="Times New Roman"/>
          <w:sz w:val="22"/>
          <w:szCs w:val="22"/>
          <w:lang w:val="cs-CZ"/>
        </w:rPr>
        <w:tab/>
      </w:r>
      <w:r w:rsidR="007F70B4">
        <w:rPr>
          <w:rFonts w:ascii="Times New Roman" w:hAnsi="Times New Roman"/>
          <w:sz w:val="22"/>
          <w:szCs w:val="22"/>
          <w:lang w:val="cs-CZ"/>
        </w:rPr>
        <w:t>Jiří Boháček</w:t>
      </w:r>
      <w:r w:rsidR="00C8634D" w:rsidRPr="00C8634D">
        <w:rPr>
          <w:rFonts w:ascii="Times New Roman" w:hAnsi="Times New Roman"/>
          <w:sz w:val="22"/>
          <w:szCs w:val="22"/>
          <w:lang w:val="cs-CZ"/>
        </w:rPr>
        <w:t xml:space="preserve">, </w:t>
      </w:r>
      <w:r w:rsidR="007F70B4">
        <w:rPr>
          <w:rFonts w:ascii="Times New Roman" w:hAnsi="Times New Roman"/>
          <w:sz w:val="22"/>
          <w:szCs w:val="22"/>
          <w:lang w:val="cs-CZ"/>
        </w:rPr>
        <w:t>vedoucí odboru dopravní cesta</w:t>
      </w:r>
    </w:p>
    <w:p w:rsidR="007F70B4" w:rsidRDefault="001E0861" w:rsidP="007F70B4">
      <w:pPr>
        <w:tabs>
          <w:tab w:val="left" w:pos="3969"/>
        </w:tabs>
        <w:ind w:left="3969" w:right="21" w:hanging="3969"/>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technických: </w:t>
      </w:r>
      <w:r w:rsidR="00C8634D" w:rsidRPr="00C8634D">
        <w:rPr>
          <w:rFonts w:ascii="Times New Roman" w:hAnsi="Times New Roman"/>
          <w:sz w:val="22"/>
          <w:szCs w:val="22"/>
          <w:lang w:val="cs-CZ"/>
        </w:rPr>
        <w:tab/>
        <w:t>Ing. David Hýža, vedoucí oddělení příprava a realizace investic</w:t>
      </w:r>
      <w:r w:rsidR="007A11CE">
        <w:rPr>
          <w:rFonts w:ascii="Times New Roman" w:hAnsi="Times New Roman"/>
          <w:sz w:val="22"/>
          <w:szCs w:val="22"/>
          <w:lang w:val="cs-CZ"/>
        </w:rPr>
        <w:t xml:space="preserve">, tel. č.: 59 740 1041, e-mail: </w:t>
      </w:r>
      <w:hyperlink r:id="rId8" w:history="1">
        <w:r w:rsidR="007F70B4" w:rsidRPr="000D3D3F">
          <w:rPr>
            <w:rStyle w:val="Hypertextovodkaz"/>
            <w:rFonts w:ascii="Times New Roman" w:hAnsi="Times New Roman"/>
            <w:sz w:val="22"/>
            <w:szCs w:val="22"/>
            <w:lang w:val="cs-CZ"/>
          </w:rPr>
          <w:t>David.Hyza@dpo.cz</w:t>
        </w:r>
      </w:hyperlink>
    </w:p>
    <w:p w:rsidR="00C8634D" w:rsidRDefault="00C8634D" w:rsidP="007F70B4">
      <w:pPr>
        <w:tabs>
          <w:tab w:val="left" w:pos="3969"/>
        </w:tabs>
        <w:ind w:left="3969" w:right="21" w:hanging="3969"/>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Pr="00C8634D">
        <w:rPr>
          <w:rFonts w:ascii="Times New Roman" w:hAnsi="Times New Roman"/>
          <w:sz w:val="22"/>
          <w:szCs w:val="22"/>
          <w:lang w:val="cs-CZ"/>
        </w:rPr>
        <w:t>Daniel Duda, pracovník oddělení příprava a realizace investic</w:t>
      </w:r>
      <w:r w:rsidR="007A11CE">
        <w:rPr>
          <w:rFonts w:ascii="Times New Roman" w:hAnsi="Times New Roman"/>
          <w:sz w:val="22"/>
          <w:szCs w:val="22"/>
          <w:lang w:val="cs-CZ"/>
        </w:rPr>
        <w:t>, tel. č</w:t>
      </w:r>
      <w:r w:rsidR="001E31FE">
        <w:rPr>
          <w:rFonts w:ascii="Times New Roman" w:hAnsi="Times New Roman"/>
          <w:sz w:val="22"/>
          <w:szCs w:val="22"/>
          <w:lang w:val="cs-CZ"/>
        </w:rPr>
        <w:t xml:space="preserve">.: 59 740 1047, e-mail: </w:t>
      </w:r>
      <w:r w:rsidR="001E31FE" w:rsidRPr="001E31FE">
        <w:rPr>
          <w:rStyle w:val="Hypertextovodkaz"/>
          <w:rFonts w:ascii="Times New Roman" w:hAnsi="Times New Roman"/>
          <w:sz w:val="22"/>
          <w:szCs w:val="22"/>
          <w:lang w:val="cs-CZ"/>
        </w:rPr>
        <w:t>Daniel.</w:t>
      </w:r>
      <w:hyperlink r:id="rId9" w:history="1">
        <w:r w:rsidR="007F70B4" w:rsidRPr="000D3D3F">
          <w:rPr>
            <w:rStyle w:val="Hypertextovodkaz"/>
            <w:rFonts w:ascii="Times New Roman" w:hAnsi="Times New Roman"/>
            <w:sz w:val="22"/>
            <w:szCs w:val="22"/>
            <w:lang w:val="cs-CZ"/>
          </w:rPr>
          <w:t>Duda@dpo.cz</w:t>
        </w:r>
      </w:hyperlink>
      <w:bookmarkStart w:id="0" w:name="_GoBack"/>
      <w:bookmarkEnd w:id="0"/>
    </w:p>
    <w:p w:rsidR="00334723" w:rsidRDefault="00334723" w:rsidP="007A11CE">
      <w:pPr>
        <w:tabs>
          <w:tab w:val="left" w:pos="3969"/>
        </w:tabs>
        <w:ind w:left="3969" w:right="21" w:hanging="3969"/>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r w:rsidR="007A11CE">
        <w:rPr>
          <w:rFonts w:ascii="Times New Roman" w:hAnsi="Times New Roman"/>
          <w:sz w:val="22"/>
          <w:szCs w:val="22"/>
          <w:lang w:val="cs-CZ"/>
        </w:rPr>
        <w:t xml:space="preserve">, tel. č.: 59 740 2170, e-mail: </w:t>
      </w:r>
      <w:hyperlink r:id="rId10" w:history="1">
        <w:r w:rsidR="007F70B4" w:rsidRPr="000D3D3F">
          <w:rPr>
            <w:rStyle w:val="Hypertextovodkaz"/>
            <w:rFonts w:ascii="Times New Roman" w:hAnsi="Times New Roman"/>
            <w:sz w:val="22"/>
            <w:szCs w:val="22"/>
            <w:lang w:val="cs-CZ"/>
          </w:rPr>
          <w:t>Jiri.Bohacek@dpo.cz</w:t>
        </w:r>
      </w:hyperlink>
    </w:p>
    <w:p w:rsidR="00C8634D" w:rsidRDefault="00C8634D" w:rsidP="007A11CE">
      <w:pPr>
        <w:tabs>
          <w:tab w:val="left" w:pos="3969"/>
        </w:tabs>
        <w:ind w:left="3969" w:right="21" w:hanging="3969"/>
        <w:jc w:val="both"/>
        <w:rPr>
          <w:rFonts w:ascii="Times New Roman" w:hAnsi="Times New Roman"/>
          <w:sz w:val="22"/>
          <w:szCs w:val="22"/>
          <w:lang w:val="cs-CZ"/>
        </w:rPr>
      </w:pPr>
      <w:r w:rsidRPr="00C8634D">
        <w:rPr>
          <w:rFonts w:ascii="Times New Roman" w:hAnsi="Times New Roman"/>
          <w:sz w:val="22"/>
          <w:szCs w:val="22"/>
          <w:lang w:val="cs-CZ"/>
        </w:rPr>
        <w:tab/>
        <w:t>Jaromír Novák, vedoucí středis</w:t>
      </w:r>
      <w:r w:rsidR="00CC18E3">
        <w:rPr>
          <w:rFonts w:ascii="Times New Roman" w:hAnsi="Times New Roman"/>
          <w:sz w:val="22"/>
          <w:szCs w:val="22"/>
          <w:lang w:val="cs-CZ"/>
        </w:rPr>
        <w:t>e</w:t>
      </w:r>
      <w:r w:rsidRPr="00C8634D">
        <w:rPr>
          <w:rFonts w:ascii="Times New Roman" w:hAnsi="Times New Roman"/>
          <w:sz w:val="22"/>
          <w:szCs w:val="22"/>
          <w:lang w:val="cs-CZ"/>
        </w:rPr>
        <w:t xml:space="preserve">k </w:t>
      </w:r>
      <w:r w:rsidR="00CC18E3">
        <w:rPr>
          <w:rFonts w:ascii="Times New Roman" w:hAnsi="Times New Roman"/>
          <w:sz w:val="22"/>
          <w:szCs w:val="22"/>
          <w:lang w:val="cs-CZ"/>
        </w:rPr>
        <w:t xml:space="preserve">vrchní vedení a </w:t>
      </w:r>
      <w:r w:rsidRPr="00C8634D">
        <w:rPr>
          <w:rFonts w:ascii="Times New Roman" w:hAnsi="Times New Roman"/>
          <w:sz w:val="22"/>
          <w:szCs w:val="22"/>
          <w:lang w:val="cs-CZ"/>
        </w:rPr>
        <w:t>trakční měnírny</w:t>
      </w:r>
      <w:r w:rsidR="007A11CE">
        <w:rPr>
          <w:rFonts w:ascii="Times New Roman" w:hAnsi="Times New Roman"/>
          <w:sz w:val="22"/>
          <w:szCs w:val="22"/>
          <w:lang w:val="cs-CZ"/>
        </w:rPr>
        <w:t xml:space="preserve">, tel. č.: 59 740 2160, e-mail: </w:t>
      </w:r>
      <w:hyperlink r:id="rId11" w:history="1">
        <w:r w:rsidR="007F70B4" w:rsidRPr="000D3D3F">
          <w:rPr>
            <w:rStyle w:val="Hypertextovodkaz"/>
            <w:rFonts w:ascii="Times New Roman" w:hAnsi="Times New Roman"/>
            <w:sz w:val="22"/>
            <w:szCs w:val="22"/>
            <w:lang w:val="cs-CZ"/>
          </w:rPr>
          <w:t>Jaromir.Novak@dpo.cz</w:t>
        </w:r>
      </w:hyperlink>
    </w:p>
    <w:p w:rsidR="00C8634D" w:rsidRDefault="00C8634D" w:rsidP="007A11CE">
      <w:pPr>
        <w:tabs>
          <w:tab w:val="left" w:pos="3969"/>
        </w:tabs>
        <w:ind w:left="3969" w:right="21" w:hanging="3969"/>
        <w:jc w:val="both"/>
        <w:rPr>
          <w:rFonts w:ascii="Times New Roman" w:hAnsi="Times New Roman"/>
          <w:sz w:val="22"/>
          <w:szCs w:val="22"/>
          <w:lang w:val="cs-CZ"/>
        </w:rPr>
      </w:pPr>
      <w:r w:rsidRPr="00C8634D">
        <w:rPr>
          <w:rFonts w:ascii="Times New Roman" w:hAnsi="Times New Roman"/>
          <w:sz w:val="22"/>
          <w:szCs w:val="22"/>
          <w:lang w:val="cs-CZ"/>
        </w:rPr>
        <w:t xml:space="preserve">                                                               </w:t>
      </w:r>
      <w:r w:rsidR="00A81781">
        <w:rPr>
          <w:rFonts w:ascii="Times New Roman" w:hAnsi="Times New Roman"/>
          <w:sz w:val="22"/>
          <w:szCs w:val="22"/>
          <w:lang w:val="cs-CZ"/>
        </w:rPr>
        <w:tab/>
      </w:r>
      <w:r w:rsidRPr="00C8634D">
        <w:rPr>
          <w:rFonts w:ascii="Times New Roman" w:hAnsi="Times New Roman"/>
          <w:sz w:val="22"/>
          <w:szCs w:val="22"/>
          <w:lang w:val="cs-CZ"/>
        </w:rPr>
        <w:t xml:space="preserve">Eduard Ručka, </w:t>
      </w:r>
      <w:r w:rsidR="00CC18E3">
        <w:rPr>
          <w:rFonts w:ascii="Times New Roman" w:hAnsi="Times New Roman"/>
          <w:sz w:val="22"/>
          <w:szCs w:val="22"/>
          <w:lang w:val="cs-CZ"/>
        </w:rPr>
        <w:t xml:space="preserve">vrchní </w:t>
      </w:r>
      <w:r w:rsidRPr="00C8634D">
        <w:rPr>
          <w:rFonts w:ascii="Times New Roman" w:hAnsi="Times New Roman"/>
          <w:sz w:val="22"/>
          <w:szCs w:val="22"/>
          <w:lang w:val="cs-CZ"/>
        </w:rPr>
        <w:t>mistr středis</w:t>
      </w:r>
      <w:r w:rsidR="00CC18E3">
        <w:rPr>
          <w:rFonts w:ascii="Times New Roman" w:hAnsi="Times New Roman"/>
          <w:sz w:val="22"/>
          <w:szCs w:val="22"/>
          <w:lang w:val="cs-CZ"/>
        </w:rPr>
        <w:t>e</w:t>
      </w:r>
      <w:r w:rsidRPr="00C8634D">
        <w:rPr>
          <w:rFonts w:ascii="Times New Roman" w:hAnsi="Times New Roman"/>
          <w:sz w:val="22"/>
          <w:szCs w:val="22"/>
          <w:lang w:val="cs-CZ"/>
        </w:rPr>
        <w:t xml:space="preserve">k </w:t>
      </w:r>
      <w:r w:rsidR="00CC18E3">
        <w:rPr>
          <w:rFonts w:ascii="Times New Roman" w:hAnsi="Times New Roman"/>
          <w:sz w:val="22"/>
          <w:szCs w:val="22"/>
          <w:lang w:val="cs-CZ"/>
        </w:rPr>
        <w:t xml:space="preserve">vrchní vedení a </w:t>
      </w:r>
      <w:r w:rsidRPr="00C8634D">
        <w:rPr>
          <w:rFonts w:ascii="Times New Roman" w:hAnsi="Times New Roman"/>
          <w:sz w:val="22"/>
          <w:szCs w:val="22"/>
          <w:lang w:val="cs-CZ"/>
        </w:rPr>
        <w:t>trakční měnírny</w:t>
      </w:r>
      <w:r w:rsidR="007A11CE">
        <w:rPr>
          <w:rFonts w:ascii="Times New Roman" w:hAnsi="Times New Roman"/>
          <w:sz w:val="22"/>
          <w:szCs w:val="22"/>
          <w:lang w:val="cs-CZ"/>
        </w:rPr>
        <w:t xml:space="preserve">, tel. č.: 59 740 </w:t>
      </w:r>
      <w:r w:rsidR="00CC18E3">
        <w:rPr>
          <w:rFonts w:ascii="Times New Roman" w:hAnsi="Times New Roman"/>
          <w:sz w:val="22"/>
          <w:szCs w:val="22"/>
          <w:lang w:val="cs-CZ"/>
        </w:rPr>
        <w:t>2150</w:t>
      </w:r>
      <w:r w:rsidR="007A11CE">
        <w:rPr>
          <w:rFonts w:ascii="Times New Roman" w:hAnsi="Times New Roman"/>
          <w:sz w:val="22"/>
          <w:szCs w:val="22"/>
          <w:lang w:val="cs-CZ"/>
        </w:rPr>
        <w:t xml:space="preserve">, e-mail: </w:t>
      </w:r>
      <w:hyperlink r:id="rId12" w:history="1">
        <w:r w:rsidR="007F70B4" w:rsidRPr="000D3D3F">
          <w:rPr>
            <w:rStyle w:val="Hypertextovodkaz"/>
            <w:rFonts w:ascii="Times New Roman" w:hAnsi="Times New Roman"/>
            <w:sz w:val="22"/>
            <w:szCs w:val="22"/>
            <w:lang w:val="cs-CZ"/>
          </w:rPr>
          <w:t>Eduard.Rucka@dpo.cz</w:t>
        </w:r>
      </w:hyperlink>
    </w:p>
    <w:p w:rsidR="001A4E11" w:rsidRDefault="00C8634D">
      <w:pPr>
        <w:tabs>
          <w:tab w:val="left" w:pos="3969"/>
        </w:tabs>
        <w:ind w:right="6258"/>
        <w:jc w:val="both"/>
        <w:rPr>
          <w:rFonts w:ascii="Times New Roman" w:hAnsi="Times New Roman"/>
          <w:sz w:val="22"/>
          <w:szCs w:val="22"/>
          <w:lang w:val="cs-CZ"/>
        </w:rPr>
      </w:pPr>
      <w:r w:rsidRPr="00C8634D">
        <w:rPr>
          <w:rFonts w:ascii="Times New Roman" w:hAnsi="Times New Roman"/>
          <w:sz w:val="22"/>
          <w:szCs w:val="22"/>
          <w:lang w:val="cs-CZ"/>
        </w:rPr>
        <w:t xml:space="preserve">osoba oprávněná pro </w:t>
      </w:r>
      <w:r w:rsidR="00127C42">
        <w:rPr>
          <w:rFonts w:ascii="Times New Roman" w:hAnsi="Times New Roman"/>
          <w:sz w:val="22"/>
          <w:szCs w:val="22"/>
          <w:lang w:val="cs-CZ"/>
        </w:rPr>
        <w:t xml:space="preserve">odsouhlasení </w:t>
      </w:r>
      <w:r w:rsidRPr="00C8634D">
        <w:rPr>
          <w:rFonts w:ascii="Times New Roman" w:hAnsi="Times New Roman"/>
          <w:sz w:val="22"/>
          <w:szCs w:val="22"/>
          <w:lang w:val="cs-CZ"/>
        </w:rPr>
        <w:t>změn díla</w:t>
      </w:r>
      <w:r w:rsidR="00127C42">
        <w:rPr>
          <w:rFonts w:ascii="Times New Roman" w:hAnsi="Times New Roman"/>
          <w:sz w:val="22"/>
          <w:szCs w:val="22"/>
          <w:lang w:val="cs-CZ"/>
        </w:rPr>
        <w:t xml:space="preserve"> dle čl.</w:t>
      </w:r>
      <w:r w:rsidR="00FD2324">
        <w:rPr>
          <w:rFonts w:ascii="Times New Roman" w:hAnsi="Times New Roman"/>
          <w:sz w:val="22"/>
          <w:szCs w:val="22"/>
          <w:lang w:val="cs-CZ"/>
        </w:rPr>
        <w:t xml:space="preserve"> 2.6</w:t>
      </w:r>
      <w:r w:rsidR="00127C42">
        <w:rPr>
          <w:rFonts w:ascii="Times New Roman" w:hAnsi="Times New Roman"/>
          <w:sz w:val="22"/>
          <w:szCs w:val="22"/>
          <w:lang w:val="cs-CZ"/>
        </w:rPr>
        <w:t xml:space="preserve"> této smlouvy</w:t>
      </w:r>
      <w:r w:rsidRPr="00C8634D">
        <w:rPr>
          <w:rFonts w:ascii="Times New Roman" w:hAnsi="Times New Roman"/>
          <w:sz w:val="22"/>
          <w:szCs w:val="22"/>
          <w:lang w:val="cs-CZ"/>
        </w:rPr>
        <w:t>:</w:t>
      </w:r>
      <w:r w:rsidRPr="00C8634D">
        <w:rPr>
          <w:rFonts w:ascii="Times New Roman" w:hAnsi="Times New Roman"/>
          <w:sz w:val="22"/>
          <w:szCs w:val="22"/>
          <w:lang w:val="cs-CZ"/>
        </w:rPr>
        <w:tab/>
        <w:t xml:space="preserve">Ing. Martin Chovanec, </w:t>
      </w:r>
      <w:r w:rsidR="007A11CE">
        <w:rPr>
          <w:rFonts w:ascii="Times New Roman" w:hAnsi="Times New Roman"/>
          <w:sz w:val="22"/>
          <w:szCs w:val="22"/>
          <w:lang w:val="cs-CZ"/>
        </w:rPr>
        <w:t>ředitel</w:t>
      </w:r>
      <w:r w:rsidRPr="00C8634D">
        <w:rPr>
          <w:rFonts w:ascii="Times New Roman" w:hAnsi="Times New Roman"/>
          <w:sz w:val="22"/>
          <w:szCs w:val="22"/>
          <w:lang w:val="cs-CZ"/>
        </w:rPr>
        <w:t xml:space="preserve"> úseku technického a investičního</w:t>
      </w:r>
    </w:p>
    <w:p w:rsidR="00127C42" w:rsidRDefault="00127C42" w:rsidP="00C8634D">
      <w:pPr>
        <w:tabs>
          <w:tab w:val="left" w:pos="3969"/>
        </w:tabs>
        <w:ind w:right="21"/>
        <w:jc w:val="both"/>
        <w:rPr>
          <w:rFonts w:ascii="Times New Roman" w:hAnsi="Times New Roman"/>
          <w:sz w:val="22"/>
          <w:szCs w:val="22"/>
          <w:lang w:val="cs-CZ"/>
        </w:rPr>
      </w:pPr>
    </w:p>
    <w:p w:rsidR="00D54220" w:rsidRDefault="00D54220"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permStart w:id="2031709891" w:edGrp="everyone"/>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jednající:</w:t>
      </w:r>
      <w:r w:rsidRPr="00C8634D">
        <w:rPr>
          <w:rFonts w:ascii="Times New Roman" w:hAnsi="Times New Roman"/>
          <w:sz w:val="22"/>
          <w:szCs w:val="22"/>
        </w:rPr>
        <w:tab/>
      </w:r>
    </w:p>
    <w:p w:rsidR="00C8634D" w:rsidRPr="00C8634D" w:rsidRDefault="000B2D45"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smluvních:</w:t>
      </w:r>
      <w:r w:rsidR="00C8634D" w:rsidRPr="00C8634D">
        <w:rPr>
          <w:rFonts w:ascii="Times New Roman" w:hAnsi="Times New Roman"/>
          <w:sz w:val="22"/>
          <w:szCs w:val="22"/>
        </w:rPr>
        <w:tab/>
      </w:r>
    </w:p>
    <w:p w:rsidR="00C8634D" w:rsidRPr="00C8634D" w:rsidRDefault="000B2D45"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technických: </w:t>
      </w:r>
      <w:r w:rsidR="00C8634D" w:rsidRPr="00C8634D">
        <w:rPr>
          <w:rFonts w:ascii="Times New Roman" w:hAnsi="Times New Roman"/>
          <w:sz w:val="22"/>
          <w:szCs w:val="22"/>
        </w:rPr>
        <w:tab/>
      </w:r>
    </w:p>
    <w:p w:rsidR="00547489" w:rsidRPr="00250C4B" w:rsidRDefault="00C8634D" w:rsidP="00910C61">
      <w:pPr>
        <w:widowControl w:val="0"/>
        <w:ind w:right="6258"/>
        <w:jc w:val="both"/>
        <w:rPr>
          <w:rFonts w:ascii="Times New Roman" w:hAnsi="Times New Roman"/>
          <w:sz w:val="22"/>
          <w:szCs w:val="22"/>
          <w:lang w:val="cs-CZ"/>
        </w:rPr>
      </w:pPr>
      <w:r w:rsidRPr="00C8634D">
        <w:rPr>
          <w:rFonts w:ascii="Times New Roman" w:hAnsi="Times New Roman"/>
          <w:sz w:val="22"/>
          <w:szCs w:val="22"/>
        </w:rPr>
        <w:t xml:space="preserve">osoba oprávněná pro </w:t>
      </w:r>
      <w:r w:rsidR="000B2D45">
        <w:rPr>
          <w:rFonts w:ascii="Times New Roman" w:hAnsi="Times New Roman"/>
          <w:sz w:val="22"/>
          <w:szCs w:val="22"/>
          <w:lang w:val="cs-CZ"/>
        </w:rPr>
        <w:t xml:space="preserve">odsouhlasení </w:t>
      </w:r>
      <w:r w:rsidR="000B2D45" w:rsidRPr="00C8634D">
        <w:rPr>
          <w:rFonts w:ascii="Times New Roman" w:hAnsi="Times New Roman"/>
          <w:sz w:val="22"/>
          <w:szCs w:val="22"/>
          <w:lang w:val="cs-CZ"/>
        </w:rPr>
        <w:t>změn díla</w:t>
      </w:r>
      <w:r w:rsidR="000B2D45">
        <w:rPr>
          <w:rFonts w:ascii="Times New Roman" w:hAnsi="Times New Roman"/>
          <w:sz w:val="22"/>
          <w:szCs w:val="22"/>
          <w:lang w:val="cs-CZ"/>
        </w:rPr>
        <w:t xml:space="preserve"> dle čl. 2.6 této smlouvy</w:t>
      </w:r>
      <w:r w:rsidRPr="00C8634D">
        <w:rPr>
          <w:rFonts w:ascii="Times New Roman" w:hAnsi="Times New Roman"/>
          <w:sz w:val="22"/>
          <w:szCs w:val="22"/>
        </w:rPr>
        <w:t>:</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 xml:space="preserve">(POZ. Doplní </w:t>
      </w:r>
      <w:r w:rsidR="00DA67F1">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ermEnd w:id="2031709891"/>
    </w:p>
    <w:p w:rsidR="00C276F2" w:rsidRPr="00250C4B" w:rsidRDefault="00547489" w:rsidP="00C276F2">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w:t>
      </w:r>
      <w:r w:rsidR="00127C42">
        <w:rPr>
          <w:rFonts w:ascii="Times New Roman" w:hAnsi="Times New Roman"/>
          <w:sz w:val="22"/>
          <w:szCs w:val="22"/>
          <w:lang w:val="cs-CZ"/>
        </w:rPr>
        <w:t>níže</w:t>
      </w:r>
      <w:r w:rsidRPr="00250C4B">
        <w:rPr>
          <w:rFonts w:ascii="Times New Roman" w:hAnsi="Times New Roman"/>
          <w:sz w:val="22"/>
          <w:szCs w:val="22"/>
          <w:lang w:val="cs-CZ"/>
        </w:rPr>
        <w:t xml:space="preserv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B9291B">
        <w:rPr>
          <w:rFonts w:ascii="Times New Roman" w:hAnsi="Times New Roman"/>
          <w:sz w:val="22"/>
          <w:szCs w:val="22"/>
        </w:rPr>
        <w:t>NR</w:t>
      </w:r>
      <w:r w:rsidR="00B9291B" w:rsidRPr="00AB02D8">
        <w:rPr>
          <w:rFonts w:ascii="Times New Roman" w:hAnsi="Times New Roman"/>
          <w:sz w:val="22"/>
          <w:szCs w:val="22"/>
        </w:rPr>
        <w:t>-</w:t>
      </w:r>
      <w:r w:rsidR="00B9291B">
        <w:rPr>
          <w:rFonts w:ascii="Times New Roman" w:hAnsi="Times New Roman"/>
          <w:sz w:val="22"/>
          <w:szCs w:val="22"/>
        </w:rPr>
        <w:t>24</w:t>
      </w:r>
      <w:r w:rsidR="00B9291B" w:rsidRPr="00AB02D8">
        <w:rPr>
          <w:rFonts w:ascii="Times New Roman" w:hAnsi="Times New Roman"/>
          <w:sz w:val="22"/>
          <w:szCs w:val="22"/>
        </w:rPr>
        <w:t>-1</w:t>
      </w:r>
      <w:r w:rsidR="00B9291B">
        <w:rPr>
          <w:rFonts w:ascii="Times New Roman" w:hAnsi="Times New Roman"/>
          <w:sz w:val="22"/>
          <w:szCs w:val="22"/>
        </w:rPr>
        <w:t>8</w:t>
      </w:r>
      <w:r w:rsidR="00B9291B" w:rsidRPr="00AB02D8">
        <w:rPr>
          <w:rFonts w:ascii="Times New Roman" w:hAnsi="Times New Roman"/>
          <w:sz w:val="22"/>
          <w:szCs w:val="22"/>
        </w:rPr>
        <w:t>-OŘ-Ko</w:t>
      </w:r>
      <w:r w:rsidR="00B9291B">
        <w:rPr>
          <w:rFonts w:ascii="Times New Roman" w:hAnsi="Times New Roman"/>
          <w:sz w:val="22"/>
          <w:szCs w:val="22"/>
        </w:rPr>
        <w:t>-IROP</w:t>
      </w:r>
      <w:r w:rsidR="006C224A" w:rsidRPr="00CC6AA6">
        <w:rPr>
          <w:rFonts w:ascii="Times New Roman" w:hAnsi="Times New Roman"/>
          <w:sz w:val="22"/>
          <w:szCs w:val="22"/>
          <w:lang w:val="cs-CZ"/>
        </w:rPr>
        <w:t>.</w:t>
      </w:r>
    </w:p>
    <w:p w:rsidR="00547489" w:rsidRDefault="00547489" w:rsidP="00547489">
      <w:pPr>
        <w:widowControl w:val="0"/>
        <w:tabs>
          <w:tab w:val="left" w:pos="9498"/>
        </w:tabs>
        <w:ind w:right="21"/>
        <w:jc w:val="both"/>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057669" w:rsidRPr="00057669"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057669">
        <w:rPr>
          <w:rFonts w:ascii="Times New Roman" w:hAnsi="Times New Roman"/>
          <w:color w:val="auto"/>
          <w:sz w:val="22"/>
          <w:szCs w:val="22"/>
          <w:lang w:val="cs-CZ"/>
        </w:rPr>
        <w:t>Zhotovitel se zavazuje podle této smlouvy k</w:t>
      </w:r>
      <w:r w:rsidR="00F60BEA" w:rsidRPr="00057669">
        <w:rPr>
          <w:rFonts w:ascii="Times New Roman" w:hAnsi="Times New Roman"/>
          <w:color w:val="auto"/>
          <w:sz w:val="22"/>
          <w:szCs w:val="22"/>
          <w:lang w:val="cs-CZ"/>
        </w:rPr>
        <w:t xml:space="preserve"> provedení stavby </w:t>
      </w:r>
      <w:r w:rsidRPr="00057669">
        <w:rPr>
          <w:rFonts w:ascii="Times New Roman" w:hAnsi="Times New Roman"/>
          <w:color w:val="auto"/>
          <w:sz w:val="22"/>
          <w:szCs w:val="22"/>
          <w:lang w:val="cs-CZ"/>
        </w:rPr>
        <w:t>pod názvem „</w:t>
      </w:r>
      <w:r w:rsidRPr="00057669">
        <w:rPr>
          <w:rFonts w:ascii="Times New Roman" w:hAnsi="Times New Roman"/>
          <w:b/>
          <w:color w:val="auto"/>
          <w:sz w:val="22"/>
          <w:szCs w:val="22"/>
          <w:lang w:val="cs-CZ"/>
        </w:rPr>
        <w:t>Rekonstrukce</w:t>
      </w:r>
      <w:r w:rsidR="00C1387D" w:rsidRPr="00057669">
        <w:rPr>
          <w:rFonts w:ascii="Times New Roman" w:hAnsi="Times New Roman"/>
          <w:b/>
          <w:color w:val="auto"/>
          <w:sz w:val="22"/>
          <w:szCs w:val="22"/>
          <w:lang w:val="cs-CZ"/>
        </w:rPr>
        <w:t xml:space="preserve"> trakční</w:t>
      </w:r>
      <w:r w:rsidRPr="00057669">
        <w:rPr>
          <w:rFonts w:ascii="Times New Roman" w:hAnsi="Times New Roman"/>
          <w:b/>
          <w:color w:val="auto"/>
          <w:sz w:val="22"/>
          <w:szCs w:val="22"/>
          <w:lang w:val="cs-CZ"/>
        </w:rPr>
        <w:t xml:space="preserve"> </w:t>
      </w:r>
      <w:r w:rsidR="006B75A0" w:rsidRPr="00057669">
        <w:rPr>
          <w:rFonts w:ascii="Times New Roman" w:hAnsi="Times New Roman"/>
          <w:b/>
          <w:color w:val="auto"/>
          <w:sz w:val="22"/>
          <w:szCs w:val="22"/>
          <w:lang w:val="cs-CZ"/>
        </w:rPr>
        <w:t>měnírny M</w:t>
      </w:r>
      <w:r w:rsidR="00C276F2" w:rsidRPr="00057669">
        <w:rPr>
          <w:rFonts w:ascii="Times New Roman" w:hAnsi="Times New Roman"/>
          <w:b/>
          <w:color w:val="auto"/>
          <w:sz w:val="22"/>
          <w:szCs w:val="22"/>
          <w:lang w:val="cs-CZ"/>
        </w:rPr>
        <w:t>artinov</w:t>
      </w:r>
      <w:r w:rsidRPr="00057669">
        <w:rPr>
          <w:rFonts w:ascii="Times New Roman" w:hAnsi="Times New Roman"/>
          <w:color w:val="auto"/>
          <w:sz w:val="22"/>
          <w:szCs w:val="22"/>
          <w:lang w:val="cs-CZ"/>
        </w:rPr>
        <w:t xml:space="preserve">“ (dále </w:t>
      </w:r>
      <w:r w:rsidR="00F06F9B" w:rsidRPr="00057669">
        <w:rPr>
          <w:rFonts w:ascii="Times New Roman" w:hAnsi="Times New Roman"/>
          <w:color w:val="auto"/>
          <w:sz w:val="22"/>
          <w:szCs w:val="22"/>
          <w:lang w:val="cs-CZ"/>
        </w:rPr>
        <w:t xml:space="preserve">také </w:t>
      </w:r>
      <w:r w:rsidRPr="00057669">
        <w:rPr>
          <w:rFonts w:ascii="Times New Roman" w:hAnsi="Times New Roman"/>
          <w:color w:val="auto"/>
          <w:sz w:val="22"/>
          <w:szCs w:val="22"/>
          <w:lang w:val="cs-CZ"/>
        </w:rPr>
        <w:t xml:space="preserve">jen </w:t>
      </w:r>
      <w:r w:rsidR="00F06F9B" w:rsidRPr="00057669">
        <w:rPr>
          <w:rFonts w:ascii="Times New Roman" w:hAnsi="Times New Roman"/>
          <w:color w:val="auto"/>
          <w:sz w:val="22"/>
          <w:szCs w:val="22"/>
          <w:lang w:val="cs-CZ"/>
        </w:rPr>
        <w:t>„</w:t>
      </w:r>
      <w:r w:rsidR="005F1C92" w:rsidRPr="005F1C92">
        <w:rPr>
          <w:rFonts w:ascii="Times New Roman" w:hAnsi="Times New Roman"/>
          <w:b/>
          <w:color w:val="auto"/>
          <w:sz w:val="22"/>
          <w:szCs w:val="22"/>
          <w:lang w:val="cs-CZ"/>
        </w:rPr>
        <w:t>Stavba</w:t>
      </w:r>
      <w:r w:rsidR="00F06F9B" w:rsidRPr="00057669">
        <w:rPr>
          <w:rFonts w:ascii="Times New Roman" w:hAnsi="Times New Roman"/>
          <w:color w:val="auto"/>
          <w:sz w:val="22"/>
          <w:szCs w:val="22"/>
          <w:lang w:val="cs-CZ"/>
        </w:rPr>
        <w:t>“</w:t>
      </w:r>
      <w:r w:rsidRPr="00057669">
        <w:rPr>
          <w:rFonts w:ascii="Times New Roman" w:hAnsi="Times New Roman"/>
          <w:color w:val="auto"/>
          <w:sz w:val="22"/>
          <w:szCs w:val="22"/>
          <w:lang w:val="cs-CZ"/>
        </w:rPr>
        <w:t xml:space="preserve">) v rozsahu a členění podle dokumentace pro provádění stavby vypracované společností </w:t>
      </w:r>
      <w:r w:rsidR="00A52FD3" w:rsidRPr="00057669">
        <w:rPr>
          <w:rFonts w:ascii="Times New Roman" w:hAnsi="Times New Roman"/>
          <w:color w:val="auto"/>
          <w:sz w:val="22"/>
          <w:szCs w:val="22"/>
          <w:lang w:val="cs-CZ"/>
        </w:rPr>
        <w:t>OHL ŽS</w:t>
      </w:r>
      <w:r w:rsidRPr="00057669">
        <w:rPr>
          <w:rFonts w:ascii="Times New Roman" w:hAnsi="Times New Roman"/>
          <w:color w:val="auto"/>
          <w:sz w:val="22"/>
          <w:szCs w:val="22"/>
          <w:lang w:val="cs-CZ"/>
        </w:rPr>
        <w:t xml:space="preserve"> a.s., IČ </w:t>
      </w:r>
      <w:r w:rsidR="00553D29" w:rsidRPr="00057669">
        <w:rPr>
          <w:rFonts w:ascii="Times New Roman" w:hAnsi="Times New Roman"/>
          <w:color w:val="auto"/>
          <w:sz w:val="22"/>
          <w:szCs w:val="22"/>
          <w:lang w:val="cs-CZ"/>
        </w:rPr>
        <w:t>46342796</w:t>
      </w:r>
      <w:r w:rsidRPr="00057669">
        <w:rPr>
          <w:rFonts w:ascii="Times New Roman" w:hAnsi="Times New Roman"/>
          <w:color w:val="auto"/>
          <w:sz w:val="22"/>
          <w:szCs w:val="22"/>
          <w:lang w:val="cs-CZ"/>
        </w:rPr>
        <w:t>,</w:t>
      </w:r>
      <w:r w:rsidRPr="00057669">
        <w:rPr>
          <w:rFonts w:ascii="Times New Roman" w:hAnsi="Times New Roman"/>
          <w:color w:val="FF0000"/>
          <w:sz w:val="22"/>
          <w:szCs w:val="22"/>
          <w:lang w:val="cs-CZ"/>
        </w:rPr>
        <w:t xml:space="preserve"> </w:t>
      </w:r>
      <w:r w:rsidRPr="00057669">
        <w:rPr>
          <w:rFonts w:ascii="Times New Roman" w:hAnsi="Times New Roman"/>
          <w:color w:val="auto"/>
          <w:sz w:val="22"/>
          <w:szCs w:val="22"/>
          <w:lang w:val="cs-CZ"/>
        </w:rPr>
        <w:t xml:space="preserve">se sídlem </w:t>
      </w:r>
      <w:r w:rsidR="00A52FD3" w:rsidRPr="00057669">
        <w:rPr>
          <w:rFonts w:ascii="Times New Roman" w:hAnsi="Times New Roman"/>
          <w:color w:val="auto"/>
          <w:sz w:val="22"/>
          <w:szCs w:val="22"/>
          <w:lang w:val="cs-CZ"/>
        </w:rPr>
        <w:t>Burešova 938/17, 602 00 Brno</w:t>
      </w:r>
      <w:r w:rsidR="00F60BEA" w:rsidRPr="00057669">
        <w:rPr>
          <w:rFonts w:ascii="Times New Roman" w:hAnsi="Times New Roman"/>
          <w:color w:val="auto"/>
          <w:sz w:val="22"/>
          <w:szCs w:val="22"/>
          <w:lang w:val="cs-CZ"/>
        </w:rPr>
        <w:t>, ze dne</w:t>
      </w:r>
      <w:r w:rsidR="00B06EB5">
        <w:rPr>
          <w:rFonts w:ascii="Times New Roman" w:hAnsi="Times New Roman"/>
          <w:color w:val="auto"/>
          <w:sz w:val="22"/>
          <w:szCs w:val="22"/>
          <w:lang w:val="cs-CZ"/>
        </w:rPr>
        <w:t xml:space="preserve"> 22. 11. 2016, </w:t>
      </w:r>
      <w:r w:rsidR="00F60BEA" w:rsidRPr="00057669">
        <w:rPr>
          <w:rFonts w:ascii="Times New Roman" w:hAnsi="Times New Roman"/>
          <w:color w:val="auto"/>
          <w:sz w:val="22"/>
          <w:szCs w:val="22"/>
          <w:lang w:val="cs-CZ"/>
        </w:rPr>
        <w:t>která tvoří přílohu č. 1 této smlouvy (dále jen „</w:t>
      </w:r>
      <w:r w:rsidR="005F1C92" w:rsidRPr="005F1C92">
        <w:rPr>
          <w:rFonts w:ascii="Times New Roman" w:hAnsi="Times New Roman"/>
          <w:b/>
          <w:color w:val="auto"/>
          <w:sz w:val="22"/>
          <w:szCs w:val="22"/>
          <w:lang w:val="cs-CZ"/>
        </w:rPr>
        <w:t>Projektová dokumentace</w:t>
      </w:r>
      <w:r w:rsidR="00F60BEA" w:rsidRPr="00057669">
        <w:rPr>
          <w:rFonts w:ascii="Times New Roman" w:hAnsi="Times New Roman"/>
          <w:color w:val="auto"/>
          <w:sz w:val="22"/>
          <w:szCs w:val="22"/>
          <w:lang w:val="cs-CZ"/>
        </w:rPr>
        <w:t>“) (dále jen „</w:t>
      </w:r>
      <w:r w:rsidR="005F1C92" w:rsidRPr="005F1C92">
        <w:rPr>
          <w:rFonts w:ascii="Times New Roman" w:hAnsi="Times New Roman"/>
          <w:b/>
          <w:color w:val="auto"/>
          <w:sz w:val="22"/>
          <w:szCs w:val="22"/>
          <w:lang w:val="cs-CZ"/>
        </w:rPr>
        <w:t>Dílo</w:t>
      </w:r>
      <w:r w:rsidR="00F60BEA" w:rsidRPr="00057669">
        <w:rPr>
          <w:rFonts w:ascii="Times New Roman" w:hAnsi="Times New Roman"/>
          <w:color w:val="auto"/>
          <w:sz w:val="22"/>
          <w:szCs w:val="22"/>
          <w:lang w:val="cs-CZ"/>
        </w:rPr>
        <w:t>“)</w:t>
      </w:r>
      <w:r w:rsidR="004F6D71" w:rsidRPr="00057669">
        <w:rPr>
          <w:rFonts w:ascii="Times New Roman" w:hAnsi="Times New Roman"/>
          <w:color w:val="auto"/>
          <w:sz w:val="22"/>
          <w:szCs w:val="22"/>
          <w:lang w:val="cs-CZ"/>
        </w:rPr>
        <w:t xml:space="preserve">. </w:t>
      </w:r>
    </w:p>
    <w:p w:rsidR="00057669" w:rsidRPr="00057669" w:rsidRDefault="00953D08"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057669">
        <w:rPr>
          <w:rFonts w:ascii="Times New Roman" w:hAnsi="Times New Roman"/>
          <w:color w:val="auto"/>
          <w:sz w:val="22"/>
          <w:szCs w:val="22"/>
          <w:lang w:val="cs-CZ"/>
        </w:rPr>
        <w:t xml:space="preserve">Součástí </w:t>
      </w:r>
      <w:r w:rsidR="00057669">
        <w:rPr>
          <w:rFonts w:ascii="Times New Roman" w:hAnsi="Times New Roman"/>
          <w:color w:val="auto"/>
          <w:sz w:val="22"/>
          <w:szCs w:val="22"/>
          <w:lang w:val="cs-CZ"/>
        </w:rPr>
        <w:t>D</w:t>
      </w:r>
      <w:r w:rsidR="00F60BEA" w:rsidRPr="00057669">
        <w:rPr>
          <w:rFonts w:ascii="Times New Roman" w:hAnsi="Times New Roman"/>
          <w:color w:val="auto"/>
          <w:sz w:val="22"/>
          <w:szCs w:val="22"/>
          <w:lang w:val="cs-CZ"/>
        </w:rPr>
        <w:t>íla</w:t>
      </w:r>
      <w:r w:rsidRPr="00057669">
        <w:rPr>
          <w:rFonts w:ascii="Times New Roman" w:hAnsi="Times New Roman"/>
          <w:color w:val="auto"/>
          <w:sz w:val="22"/>
          <w:szCs w:val="22"/>
          <w:lang w:val="cs-CZ"/>
        </w:rPr>
        <w:t xml:space="preserve"> je také</w:t>
      </w:r>
      <w:r w:rsidR="00057669">
        <w:rPr>
          <w:rFonts w:ascii="Times New Roman" w:hAnsi="Times New Roman"/>
          <w:color w:val="auto"/>
          <w:sz w:val="22"/>
          <w:szCs w:val="22"/>
          <w:lang w:val="cs-CZ"/>
        </w:rPr>
        <w:t>:</w:t>
      </w:r>
    </w:p>
    <w:p w:rsidR="001A4E11" w:rsidRDefault="00953D08">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057669">
        <w:rPr>
          <w:rFonts w:ascii="Times New Roman" w:hAnsi="Times New Roman"/>
          <w:color w:val="auto"/>
          <w:sz w:val="22"/>
          <w:szCs w:val="22"/>
          <w:lang w:val="cs-CZ"/>
        </w:rPr>
        <w:t xml:space="preserve">potřebné vytýčení inženýrských sítí, vytýčení obvodu staveniště a úhrada veškerých ostatních poplatků souvisejících s provedením </w:t>
      </w:r>
      <w:r w:rsidR="00057669">
        <w:rPr>
          <w:rFonts w:ascii="Times New Roman" w:hAnsi="Times New Roman"/>
          <w:color w:val="auto"/>
          <w:sz w:val="22"/>
          <w:szCs w:val="22"/>
          <w:lang w:val="cs-CZ"/>
        </w:rPr>
        <w:t>S</w:t>
      </w:r>
      <w:r w:rsidRPr="00057669">
        <w:rPr>
          <w:rFonts w:ascii="Times New Roman" w:hAnsi="Times New Roman"/>
          <w:color w:val="auto"/>
          <w:sz w:val="22"/>
          <w:szCs w:val="22"/>
          <w:lang w:val="cs-CZ"/>
        </w:rPr>
        <w:t>tavb</w:t>
      </w:r>
      <w:r w:rsidR="00057669">
        <w:rPr>
          <w:rFonts w:ascii="Times New Roman" w:hAnsi="Times New Roman"/>
          <w:color w:val="auto"/>
          <w:sz w:val="22"/>
          <w:szCs w:val="22"/>
          <w:lang w:val="cs-CZ"/>
        </w:rPr>
        <w:t>y,</w:t>
      </w:r>
    </w:p>
    <w:p w:rsidR="001A4E11" w:rsidRDefault="00953D08">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057669">
        <w:rPr>
          <w:rFonts w:ascii="Times New Roman" w:hAnsi="Times New Roman"/>
          <w:color w:val="auto"/>
          <w:sz w:val="22"/>
          <w:szCs w:val="22"/>
          <w:lang w:val="cs-CZ"/>
        </w:rPr>
        <w:t>zpracování projektu zařízení staveniště</w:t>
      </w:r>
      <w:r w:rsidR="00066725">
        <w:rPr>
          <w:rFonts w:ascii="Times New Roman" w:hAnsi="Times New Roman"/>
          <w:color w:val="auto"/>
          <w:sz w:val="22"/>
          <w:szCs w:val="22"/>
          <w:lang w:val="cs-CZ"/>
        </w:rPr>
        <w:t>,</w:t>
      </w:r>
      <w:r w:rsidRPr="00057669">
        <w:rPr>
          <w:rFonts w:ascii="Times New Roman" w:hAnsi="Times New Roman"/>
          <w:color w:val="auto"/>
          <w:sz w:val="22"/>
          <w:szCs w:val="22"/>
          <w:lang w:val="cs-CZ"/>
        </w:rPr>
        <w:t xml:space="preserve"> zajištění stavebního povolení pro zařízení</w:t>
      </w:r>
      <w:r w:rsidR="00057669">
        <w:rPr>
          <w:rFonts w:ascii="Times New Roman" w:hAnsi="Times New Roman"/>
          <w:color w:val="auto"/>
          <w:sz w:val="22"/>
          <w:szCs w:val="22"/>
          <w:lang w:val="cs-CZ"/>
        </w:rPr>
        <w:t xml:space="preserve"> staveniště,</w:t>
      </w:r>
      <w:r w:rsidR="00066725">
        <w:rPr>
          <w:rFonts w:ascii="Times New Roman" w:hAnsi="Times New Roman"/>
          <w:color w:val="auto"/>
          <w:sz w:val="22"/>
          <w:szCs w:val="22"/>
          <w:lang w:val="cs-CZ"/>
        </w:rPr>
        <w:t xml:space="preserve"> z</w:t>
      </w:r>
      <w:r w:rsidR="005F1C92" w:rsidRPr="005F1C92">
        <w:rPr>
          <w:rFonts w:ascii="Times New Roman" w:hAnsi="Times New Roman"/>
          <w:color w:val="auto"/>
          <w:sz w:val="22"/>
          <w:szCs w:val="22"/>
          <w:lang w:val="cs-CZ"/>
        </w:rPr>
        <w:t>ajištění přístupů na staveniště, zajištění staveniště, a to zejména v souladu s požadavky BOZP</w:t>
      </w:r>
      <w:r w:rsidR="00E369AB">
        <w:rPr>
          <w:rFonts w:ascii="Times New Roman" w:hAnsi="Times New Roman"/>
          <w:color w:val="auto"/>
          <w:sz w:val="22"/>
          <w:szCs w:val="22"/>
          <w:lang w:val="cs-CZ"/>
        </w:rPr>
        <w:t xml:space="preserve"> uvedených zejména v Příloze č. 3 této smlouvy</w:t>
      </w:r>
      <w:r w:rsidR="00066725">
        <w:rPr>
          <w:rFonts w:ascii="Times New Roman" w:hAnsi="Times New Roman"/>
          <w:color w:val="auto"/>
          <w:sz w:val="22"/>
          <w:szCs w:val="22"/>
          <w:lang w:val="cs-CZ"/>
        </w:rPr>
        <w:t>,</w:t>
      </w:r>
      <w:r w:rsidR="005F1C92" w:rsidRPr="005F1C92">
        <w:rPr>
          <w:rFonts w:ascii="Times New Roman" w:hAnsi="Times New Roman"/>
          <w:color w:val="auto"/>
          <w:sz w:val="22"/>
          <w:szCs w:val="22"/>
          <w:lang w:val="cs-CZ"/>
        </w:rPr>
        <w:t xml:space="preserve"> </w:t>
      </w:r>
    </w:p>
    <w:p w:rsidR="001A4E11" w:rsidRDefault="00953D08">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057669">
        <w:rPr>
          <w:rFonts w:ascii="Times New Roman" w:hAnsi="Times New Roman"/>
          <w:color w:val="auto"/>
          <w:sz w:val="22"/>
          <w:szCs w:val="22"/>
          <w:lang w:val="cs-CZ"/>
        </w:rPr>
        <w:t>zajištění všech potřebných revizí a zkoušek včetně průkazů způsobilosti UTZ</w:t>
      </w:r>
      <w:r w:rsidR="00057669">
        <w:rPr>
          <w:rFonts w:ascii="Times New Roman" w:hAnsi="Times New Roman"/>
          <w:color w:val="auto"/>
          <w:sz w:val="22"/>
          <w:szCs w:val="22"/>
          <w:lang w:val="cs-CZ"/>
        </w:rPr>
        <w:t>,</w:t>
      </w:r>
    </w:p>
    <w:p w:rsidR="001A4E11" w:rsidRDefault="005F1C92">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zpracování podrobného harmonogramu postupu prací, který bude předán objednateli při předání a převzetí staveniště</w:t>
      </w:r>
      <w:r w:rsidR="00057669">
        <w:rPr>
          <w:rFonts w:ascii="Times New Roman" w:hAnsi="Times New Roman"/>
          <w:color w:val="auto"/>
          <w:sz w:val="22"/>
          <w:szCs w:val="22"/>
          <w:lang w:val="cs-CZ"/>
        </w:rPr>
        <w:t>, přičemž t</w:t>
      </w:r>
      <w:r w:rsidRPr="005F1C92">
        <w:rPr>
          <w:rFonts w:ascii="Times New Roman" w:hAnsi="Times New Roman"/>
          <w:color w:val="auto"/>
          <w:sz w:val="22"/>
          <w:szCs w:val="22"/>
          <w:lang w:val="cs-CZ"/>
        </w:rPr>
        <w:t xml:space="preserve">ento harmonogram bude, v případě potřeby, aktualizován v průběhu realizace </w:t>
      </w:r>
      <w:r w:rsidR="00057669">
        <w:rPr>
          <w:rFonts w:ascii="Times New Roman" w:hAnsi="Times New Roman"/>
          <w:color w:val="auto"/>
          <w:sz w:val="22"/>
          <w:szCs w:val="22"/>
          <w:lang w:val="cs-CZ"/>
        </w:rPr>
        <w:t>D</w:t>
      </w:r>
      <w:r w:rsidRPr="005F1C92">
        <w:rPr>
          <w:rFonts w:ascii="Times New Roman" w:hAnsi="Times New Roman"/>
          <w:color w:val="auto"/>
          <w:sz w:val="22"/>
          <w:szCs w:val="22"/>
          <w:lang w:val="cs-CZ"/>
        </w:rPr>
        <w:t>íla</w:t>
      </w:r>
      <w:r w:rsidR="00C73542">
        <w:rPr>
          <w:rFonts w:ascii="Times New Roman" w:hAnsi="Times New Roman"/>
          <w:color w:val="auto"/>
          <w:sz w:val="22"/>
          <w:szCs w:val="22"/>
          <w:lang w:val="cs-CZ"/>
        </w:rPr>
        <w:t xml:space="preserve"> a v každém případě musí respektovat Termíny plnění dle </w:t>
      </w:r>
      <w:r w:rsidR="0031726B">
        <w:rPr>
          <w:rFonts w:ascii="Times New Roman" w:hAnsi="Times New Roman"/>
          <w:color w:val="auto"/>
          <w:sz w:val="22"/>
          <w:szCs w:val="22"/>
          <w:lang w:val="cs-CZ"/>
        </w:rPr>
        <w:t>čl. IV. této smlouvy,</w:t>
      </w:r>
    </w:p>
    <w:p w:rsidR="001A4E11" w:rsidRDefault="005F1C92">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 xml:space="preserve">zhotovení podrobných prováděcích dokumentací </w:t>
      </w:r>
      <w:r w:rsidR="00E702D4" w:rsidRPr="00250C4B">
        <w:rPr>
          <w:rFonts w:ascii="Times New Roman" w:hAnsi="Times New Roman"/>
          <w:color w:val="auto"/>
          <w:sz w:val="22"/>
          <w:szCs w:val="22"/>
          <w:lang w:val="cs-CZ"/>
        </w:rPr>
        <w:t xml:space="preserve">ke </w:t>
      </w:r>
      <w:r w:rsidR="00057669">
        <w:rPr>
          <w:rFonts w:ascii="Times New Roman" w:hAnsi="Times New Roman"/>
          <w:color w:val="auto"/>
          <w:sz w:val="22"/>
          <w:szCs w:val="22"/>
          <w:lang w:val="cs-CZ"/>
        </w:rPr>
        <w:t>Stavbě, a to</w:t>
      </w:r>
      <w:r w:rsidR="00E702D4" w:rsidRPr="00250C4B">
        <w:rPr>
          <w:rFonts w:ascii="Times New Roman" w:hAnsi="Times New Roman"/>
          <w:color w:val="auto"/>
          <w:sz w:val="22"/>
          <w:szCs w:val="22"/>
          <w:lang w:val="cs-CZ"/>
        </w:rPr>
        <w:t xml:space="preserve"> v šesti vyhotoveních v tištěné podobě a zároveň 2 x v elektronické podobě</w:t>
      </w:r>
      <w:r w:rsidR="00E702D4">
        <w:rPr>
          <w:rFonts w:ascii="Times New Roman" w:hAnsi="Times New Roman"/>
          <w:color w:val="auto"/>
          <w:sz w:val="22"/>
          <w:szCs w:val="22"/>
          <w:lang w:val="cs-CZ"/>
        </w:rPr>
        <w:t>,</w:t>
      </w:r>
      <w:r w:rsidR="00E702D4" w:rsidRPr="00250C4B">
        <w:rPr>
          <w:rFonts w:ascii="Times New Roman" w:hAnsi="Times New Roman"/>
          <w:color w:val="auto"/>
          <w:sz w:val="22"/>
          <w:szCs w:val="22"/>
          <w:lang w:val="cs-CZ"/>
        </w:rPr>
        <w:t xml:space="preserve"> </w:t>
      </w:r>
      <w:r w:rsidR="00057669">
        <w:rPr>
          <w:rFonts w:ascii="Times New Roman" w:hAnsi="Times New Roman"/>
          <w:color w:val="auto"/>
          <w:sz w:val="22"/>
          <w:szCs w:val="22"/>
          <w:lang w:val="cs-CZ"/>
        </w:rPr>
        <w:t>kdy p</w:t>
      </w:r>
      <w:r w:rsidR="00057669" w:rsidRPr="002127CA">
        <w:rPr>
          <w:rFonts w:ascii="Times New Roman" w:hAnsi="Times New Roman"/>
          <w:color w:val="auto"/>
          <w:sz w:val="22"/>
          <w:szCs w:val="22"/>
          <w:lang w:val="cs-CZ"/>
        </w:rPr>
        <w:t xml:space="preserve">řed zahájením prací </w:t>
      </w:r>
      <w:r w:rsidR="00057669">
        <w:rPr>
          <w:rFonts w:ascii="Times New Roman" w:hAnsi="Times New Roman"/>
          <w:color w:val="auto"/>
          <w:sz w:val="22"/>
          <w:szCs w:val="22"/>
          <w:lang w:val="cs-CZ"/>
        </w:rPr>
        <w:t xml:space="preserve">na Stavbě </w:t>
      </w:r>
      <w:r w:rsidR="00057669" w:rsidRPr="002127CA">
        <w:rPr>
          <w:rFonts w:ascii="Times New Roman" w:hAnsi="Times New Roman"/>
          <w:color w:val="auto"/>
          <w:sz w:val="22"/>
          <w:szCs w:val="22"/>
          <w:lang w:val="cs-CZ"/>
        </w:rPr>
        <w:t>budou podrobné prováděcí dokumentace odsouhlaseny objednatelem</w:t>
      </w:r>
      <w:r w:rsidR="00CC17AF">
        <w:rPr>
          <w:rFonts w:ascii="Times New Roman" w:hAnsi="Times New Roman"/>
          <w:color w:val="auto"/>
          <w:sz w:val="22"/>
          <w:szCs w:val="22"/>
          <w:lang w:val="cs-CZ"/>
        </w:rPr>
        <w:t>,</w:t>
      </w:r>
    </w:p>
    <w:p w:rsidR="001A4E11" w:rsidRDefault="00057669">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Pr>
          <w:rFonts w:ascii="Times New Roman" w:hAnsi="Times New Roman"/>
          <w:color w:val="auto"/>
          <w:sz w:val="22"/>
          <w:szCs w:val="22"/>
          <w:lang w:val="cs-CZ"/>
        </w:rPr>
        <w:t xml:space="preserve">zhotovení </w:t>
      </w:r>
      <w:r w:rsidR="00E702D4" w:rsidRPr="00250C4B">
        <w:rPr>
          <w:rFonts w:ascii="Times New Roman" w:hAnsi="Times New Roman"/>
          <w:color w:val="auto"/>
          <w:sz w:val="22"/>
          <w:szCs w:val="22"/>
          <w:lang w:val="cs-CZ"/>
        </w:rPr>
        <w:t xml:space="preserve">dokumentace skutečného provedení </w:t>
      </w:r>
      <w:r>
        <w:rPr>
          <w:rFonts w:ascii="Times New Roman" w:hAnsi="Times New Roman"/>
          <w:color w:val="auto"/>
          <w:sz w:val="22"/>
          <w:szCs w:val="22"/>
          <w:lang w:val="cs-CZ"/>
        </w:rPr>
        <w:t>S</w:t>
      </w:r>
      <w:r w:rsidR="00E702D4" w:rsidRPr="00250C4B">
        <w:rPr>
          <w:rFonts w:ascii="Times New Roman" w:hAnsi="Times New Roman"/>
          <w:color w:val="auto"/>
          <w:sz w:val="22"/>
          <w:szCs w:val="22"/>
          <w:lang w:val="cs-CZ"/>
        </w:rPr>
        <w:t>tavby</w:t>
      </w:r>
      <w:r>
        <w:rPr>
          <w:rFonts w:ascii="Times New Roman" w:hAnsi="Times New Roman"/>
          <w:color w:val="auto"/>
          <w:sz w:val="22"/>
          <w:szCs w:val="22"/>
          <w:lang w:val="cs-CZ"/>
        </w:rPr>
        <w:t xml:space="preserve">, které </w:t>
      </w:r>
      <w:r w:rsidR="00E702D4" w:rsidRPr="00250C4B">
        <w:rPr>
          <w:rFonts w:ascii="Times New Roman" w:hAnsi="Times New Roman"/>
          <w:color w:val="auto"/>
          <w:sz w:val="22"/>
          <w:szCs w:val="22"/>
          <w:lang w:val="cs-CZ"/>
        </w:rPr>
        <w:t xml:space="preserve"> </w:t>
      </w:r>
      <w:r>
        <w:rPr>
          <w:rFonts w:ascii="Times New Roman" w:hAnsi="Times New Roman"/>
          <w:color w:val="auto"/>
          <w:sz w:val="22"/>
          <w:szCs w:val="22"/>
          <w:lang w:val="cs-CZ"/>
        </w:rPr>
        <w:t>musí odpovídat příloze č. 14 vyhl. MMR č. 499/2006 Sb.</w:t>
      </w:r>
      <w:r w:rsidR="00CC17AF">
        <w:rPr>
          <w:rFonts w:ascii="Times New Roman" w:hAnsi="Times New Roman"/>
          <w:color w:val="auto"/>
          <w:sz w:val="22"/>
          <w:szCs w:val="22"/>
          <w:lang w:val="cs-CZ"/>
        </w:rPr>
        <w:t>,</w:t>
      </w:r>
      <w:r>
        <w:rPr>
          <w:rFonts w:ascii="Times New Roman" w:hAnsi="Times New Roman"/>
          <w:color w:val="auto"/>
          <w:sz w:val="22"/>
          <w:szCs w:val="22"/>
          <w:lang w:val="cs-CZ"/>
        </w:rPr>
        <w:t xml:space="preserve"> o dokumentaci staveb v platném znění</w:t>
      </w:r>
      <w:r w:rsidRPr="00250C4B">
        <w:rPr>
          <w:rFonts w:ascii="Times New Roman" w:hAnsi="Times New Roman"/>
          <w:color w:val="auto"/>
          <w:sz w:val="22"/>
          <w:szCs w:val="22"/>
          <w:lang w:val="cs-CZ"/>
        </w:rPr>
        <w:t xml:space="preserve"> </w:t>
      </w:r>
      <w:r w:rsidR="00E702D4" w:rsidRPr="00250C4B">
        <w:rPr>
          <w:rFonts w:ascii="Times New Roman" w:hAnsi="Times New Roman"/>
          <w:color w:val="auto"/>
          <w:sz w:val="22"/>
          <w:szCs w:val="22"/>
          <w:lang w:val="cs-CZ"/>
        </w:rPr>
        <w:t xml:space="preserve">(dále jen </w:t>
      </w:r>
      <w:r>
        <w:rPr>
          <w:rFonts w:ascii="Times New Roman" w:hAnsi="Times New Roman"/>
          <w:color w:val="auto"/>
          <w:sz w:val="22"/>
          <w:szCs w:val="22"/>
          <w:lang w:val="cs-CZ"/>
        </w:rPr>
        <w:t>„</w:t>
      </w:r>
      <w:r w:rsidR="005F1C92" w:rsidRPr="005F1C92">
        <w:rPr>
          <w:rFonts w:ascii="Times New Roman" w:hAnsi="Times New Roman"/>
          <w:b/>
          <w:color w:val="auto"/>
          <w:sz w:val="22"/>
          <w:szCs w:val="22"/>
          <w:lang w:val="cs-CZ"/>
        </w:rPr>
        <w:t>DSPS</w:t>
      </w:r>
      <w:r>
        <w:rPr>
          <w:rFonts w:ascii="Times New Roman" w:hAnsi="Times New Roman"/>
          <w:color w:val="auto"/>
          <w:sz w:val="22"/>
          <w:szCs w:val="22"/>
          <w:lang w:val="cs-CZ"/>
        </w:rPr>
        <w:t>“</w:t>
      </w:r>
      <w:r w:rsidR="00E702D4" w:rsidRPr="00250C4B">
        <w:rPr>
          <w:rFonts w:ascii="Times New Roman" w:hAnsi="Times New Roman"/>
          <w:color w:val="auto"/>
          <w:sz w:val="22"/>
          <w:szCs w:val="22"/>
          <w:lang w:val="cs-CZ"/>
        </w:rPr>
        <w:t>)</w:t>
      </w:r>
      <w:r>
        <w:rPr>
          <w:rFonts w:ascii="Times New Roman" w:hAnsi="Times New Roman"/>
          <w:color w:val="auto"/>
          <w:sz w:val="22"/>
          <w:szCs w:val="22"/>
          <w:lang w:val="cs-CZ"/>
        </w:rPr>
        <w:t>, a to</w:t>
      </w:r>
      <w:r w:rsidR="00E702D4" w:rsidRPr="00250C4B">
        <w:rPr>
          <w:rFonts w:ascii="Times New Roman" w:hAnsi="Times New Roman"/>
          <w:color w:val="auto"/>
          <w:sz w:val="22"/>
          <w:szCs w:val="22"/>
          <w:lang w:val="cs-CZ"/>
        </w:rPr>
        <w:t xml:space="preserve"> ve 3 výtiscích v tištěné podobě a zároveň 3 x v elektronické podobě, a to na el. nosiči v neuzamčených formátech DWG výkresová část</w:t>
      </w:r>
      <w:r w:rsidR="00E702D4" w:rsidRPr="002127CA">
        <w:rPr>
          <w:rFonts w:ascii="Times New Roman" w:hAnsi="Times New Roman"/>
          <w:color w:val="auto"/>
          <w:sz w:val="22"/>
          <w:szCs w:val="22"/>
          <w:lang w:val="cs-CZ"/>
        </w:rPr>
        <w:t>, textová a tabulková část ve formátu WORD a EXCEL, rozpočtová část v programu KROS+ (nebo v jiném kompatibilním) a formátu EXCEL</w:t>
      </w:r>
      <w:r w:rsidR="00CC17AF">
        <w:rPr>
          <w:rFonts w:ascii="Times New Roman" w:hAnsi="Times New Roman"/>
          <w:color w:val="auto"/>
          <w:sz w:val="22"/>
          <w:szCs w:val="22"/>
          <w:lang w:val="cs-CZ"/>
        </w:rPr>
        <w:t>,</w:t>
      </w:r>
    </w:p>
    <w:p w:rsidR="0031726B" w:rsidRDefault="00066725" w:rsidP="0031726B">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31726B">
        <w:rPr>
          <w:rFonts w:ascii="Times New Roman" w:hAnsi="Times New Roman"/>
          <w:color w:val="auto"/>
          <w:sz w:val="22"/>
          <w:szCs w:val="22"/>
          <w:lang w:val="cs-CZ"/>
        </w:rPr>
        <w:t>p</w:t>
      </w:r>
      <w:r w:rsidR="005F1C92" w:rsidRPr="0031726B">
        <w:rPr>
          <w:rFonts w:ascii="Times New Roman" w:hAnsi="Times New Roman"/>
          <w:color w:val="auto"/>
          <w:sz w:val="22"/>
          <w:szCs w:val="22"/>
          <w:lang w:val="cs-CZ"/>
        </w:rPr>
        <w:t xml:space="preserve">růběžné pořizování detailní fotodokumentace dokumentující průběh </w:t>
      </w:r>
      <w:r w:rsidRPr="0031726B">
        <w:rPr>
          <w:rFonts w:ascii="Times New Roman" w:hAnsi="Times New Roman"/>
          <w:color w:val="auto"/>
          <w:sz w:val="22"/>
          <w:szCs w:val="22"/>
          <w:lang w:val="cs-CZ"/>
        </w:rPr>
        <w:t>S</w:t>
      </w:r>
      <w:r w:rsidR="005F1C92" w:rsidRPr="0031726B">
        <w:rPr>
          <w:rFonts w:ascii="Times New Roman" w:hAnsi="Times New Roman"/>
          <w:color w:val="auto"/>
          <w:sz w:val="22"/>
          <w:szCs w:val="22"/>
          <w:lang w:val="cs-CZ"/>
        </w:rPr>
        <w:t xml:space="preserve">tavby a všechny části </w:t>
      </w:r>
      <w:r w:rsidRPr="0031726B">
        <w:rPr>
          <w:rFonts w:ascii="Times New Roman" w:hAnsi="Times New Roman"/>
          <w:color w:val="auto"/>
          <w:sz w:val="22"/>
          <w:szCs w:val="22"/>
          <w:lang w:val="cs-CZ"/>
        </w:rPr>
        <w:t>D</w:t>
      </w:r>
      <w:r w:rsidR="005F1C92" w:rsidRPr="0031726B">
        <w:rPr>
          <w:rFonts w:ascii="Times New Roman" w:hAnsi="Times New Roman"/>
          <w:color w:val="auto"/>
          <w:sz w:val="22"/>
          <w:szCs w:val="22"/>
          <w:lang w:val="cs-CZ"/>
        </w:rPr>
        <w:t xml:space="preserve">íla, které budou při dalším provádění prací </w:t>
      </w:r>
      <w:r w:rsidRPr="0031726B">
        <w:rPr>
          <w:rFonts w:ascii="Times New Roman" w:hAnsi="Times New Roman"/>
          <w:color w:val="auto"/>
          <w:sz w:val="22"/>
          <w:szCs w:val="22"/>
          <w:lang w:val="cs-CZ"/>
        </w:rPr>
        <w:t>na S</w:t>
      </w:r>
      <w:r w:rsidR="005F1C92" w:rsidRPr="0031726B">
        <w:rPr>
          <w:rFonts w:ascii="Times New Roman" w:hAnsi="Times New Roman"/>
          <w:color w:val="auto"/>
          <w:sz w:val="22"/>
          <w:szCs w:val="22"/>
          <w:lang w:val="cs-CZ"/>
        </w:rPr>
        <w:t>tavbě zakryty, včetně pořízení fotodokumentace vad a nedodělků bránících a ne</w:t>
      </w:r>
      <w:r w:rsidRPr="0031726B">
        <w:rPr>
          <w:rFonts w:ascii="Times New Roman" w:hAnsi="Times New Roman"/>
          <w:color w:val="auto"/>
          <w:sz w:val="22"/>
          <w:szCs w:val="22"/>
          <w:lang w:val="cs-CZ"/>
        </w:rPr>
        <w:t>bránících užívání D</w:t>
      </w:r>
      <w:r w:rsidR="005F1C92" w:rsidRPr="0031726B">
        <w:rPr>
          <w:rFonts w:ascii="Times New Roman" w:hAnsi="Times New Roman"/>
          <w:color w:val="auto"/>
          <w:sz w:val="22"/>
          <w:szCs w:val="22"/>
          <w:lang w:val="cs-CZ"/>
        </w:rPr>
        <w:t>íla</w:t>
      </w:r>
      <w:r w:rsidR="0031726B" w:rsidRPr="0031726B">
        <w:rPr>
          <w:rFonts w:ascii="Times New Roman" w:hAnsi="Times New Roman"/>
          <w:color w:val="auto"/>
          <w:sz w:val="22"/>
          <w:szCs w:val="22"/>
          <w:lang w:val="cs-CZ"/>
        </w:rPr>
        <w:t>,</w:t>
      </w:r>
      <w:r w:rsidR="005F1C92" w:rsidRPr="0031726B">
        <w:rPr>
          <w:rFonts w:ascii="Times New Roman" w:hAnsi="Times New Roman"/>
          <w:color w:val="auto"/>
          <w:sz w:val="22"/>
          <w:szCs w:val="22"/>
          <w:lang w:val="cs-CZ"/>
        </w:rPr>
        <w:t xml:space="preserve"> </w:t>
      </w:r>
    </w:p>
    <w:p w:rsidR="001A4E11" w:rsidRPr="0031726B" w:rsidRDefault="006974C5" w:rsidP="0031726B">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sidRPr="0031726B">
        <w:rPr>
          <w:rFonts w:ascii="Times New Roman" w:hAnsi="Times New Roman"/>
          <w:color w:val="auto"/>
          <w:sz w:val="22"/>
          <w:szCs w:val="22"/>
          <w:lang w:val="cs-CZ"/>
        </w:rPr>
        <w:t>zhotovení kontrolního a zkušebního plánu ke stavebním objektům,</w:t>
      </w:r>
    </w:p>
    <w:p w:rsidR="001A4E11" w:rsidRDefault="00CC17AF">
      <w:pPr>
        <w:pStyle w:val="Text"/>
        <w:numPr>
          <w:ilvl w:val="0"/>
          <w:numId w:val="48"/>
        </w:numPr>
        <w:tabs>
          <w:tab w:val="clear" w:pos="227"/>
          <w:tab w:val="left" w:pos="1134"/>
        </w:tabs>
        <w:spacing w:before="90" w:line="240" w:lineRule="auto"/>
        <w:ind w:left="1134" w:right="21" w:hanging="425"/>
        <w:rPr>
          <w:rFonts w:ascii="Times New Roman" w:hAnsi="Times New Roman"/>
          <w:color w:val="auto"/>
          <w:sz w:val="22"/>
          <w:szCs w:val="22"/>
          <w:lang w:val="cs-CZ"/>
        </w:rPr>
      </w:pPr>
      <w:r>
        <w:rPr>
          <w:rFonts w:ascii="Times New Roman" w:hAnsi="Times New Roman"/>
          <w:color w:val="auto"/>
          <w:sz w:val="22"/>
          <w:szCs w:val="22"/>
          <w:lang w:val="cs-CZ"/>
        </w:rPr>
        <w:t xml:space="preserve">dodání </w:t>
      </w:r>
      <w:r w:rsidR="00066725">
        <w:rPr>
          <w:rFonts w:ascii="Times New Roman" w:hAnsi="Times New Roman"/>
          <w:color w:val="auto"/>
          <w:sz w:val="22"/>
          <w:szCs w:val="22"/>
          <w:lang w:val="cs-CZ"/>
        </w:rPr>
        <w:t>dokument</w:t>
      </w:r>
      <w:r>
        <w:rPr>
          <w:rFonts w:ascii="Times New Roman" w:hAnsi="Times New Roman"/>
          <w:color w:val="auto"/>
          <w:sz w:val="22"/>
          <w:szCs w:val="22"/>
          <w:lang w:val="cs-CZ"/>
        </w:rPr>
        <w:t>ů</w:t>
      </w:r>
      <w:r w:rsidR="00066725">
        <w:rPr>
          <w:rFonts w:ascii="Times New Roman" w:hAnsi="Times New Roman"/>
          <w:color w:val="auto"/>
          <w:sz w:val="22"/>
          <w:szCs w:val="22"/>
          <w:lang w:val="cs-CZ"/>
        </w:rPr>
        <w:t xml:space="preserve"> a doklad</w:t>
      </w:r>
      <w:r>
        <w:rPr>
          <w:rFonts w:ascii="Times New Roman" w:hAnsi="Times New Roman"/>
          <w:color w:val="auto"/>
          <w:sz w:val="22"/>
          <w:szCs w:val="22"/>
          <w:lang w:val="cs-CZ"/>
        </w:rPr>
        <w:t>ů</w:t>
      </w:r>
      <w:r w:rsidR="00066725">
        <w:rPr>
          <w:rFonts w:ascii="Times New Roman" w:hAnsi="Times New Roman"/>
          <w:color w:val="auto"/>
          <w:sz w:val="22"/>
          <w:szCs w:val="22"/>
          <w:lang w:val="cs-CZ"/>
        </w:rPr>
        <w:t xml:space="preserve"> dle bodu 4.8 této smlouvy</w:t>
      </w:r>
      <w:r w:rsidR="00E702D4" w:rsidRPr="00066725">
        <w:rPr>
          <w:rFonts w:ascii="Times New Roman" w:hAnsi="Times New Roman"/>
          <w:color w:val="auto"/>
          <w:sz w:val="22"/>
          <w:szCs w:val="22"/>
          <w:lang w:val="cs-CZ"/>
        </w:rPr>
        <w:t xml:space="preserve">. </w:t>
      </w:r>
    </w:p>
    <w:p w:rsidR="00057669" w:rsidRDefault="00057669" w:rsidP="00057669">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Pr>
          <w:rFonts w:ascii="Times New Roman" w:hAnsi="Times New Roman"/>
          <w:sz w:val="22"/>
          <w:szCs w:val="22"/>
          <w:lang w:val="cs-CZ"/>
        </w:rPr>
        <w:t xml:space="preserve">Pro </w:t>
      </w:r>
      <w:r w:rsidRPr="00057669">
        <w:rPr>
          <w:rFonts w:ascii="Times New Roman" w:hAnsi="Times New Roman"/>
          <w:sz w:val="22"/>
          <w:szCs w:val="22"/>
          <w:lang w:val="cs-CZ"/>
        </w:rPr>
        <w:t xml:space="preserve">vyloučení pochybností </w:t>
      </w:r>
      <w:r>
        <w:rPr>
          <w:rFonts w:ascii="Times New Roman" w:hAnsi="Times New Roman"/>
          <w:sz w:val="22"/>
          <w:szCs w:val="22"/>
          <w:lang w:val="cs-CZ"/>
        </w:rPr>
        <w:t xml:space="preserve">smluvní strany uvádějí, že </w:t>
      </w:r>
      <w:r w:rsidRPr="00057669">
        <w:rPr>
          <w:rFonts w:ascii="Times New Roman" w:hAnsi="Times New Roman"/>
          <w:sz w:val="22"/>
          <w:szCs w:val="22"/>
          <w:lang w:val="cs-CZ"/>
        </w:rPr>
        <w:t xml:space="preserve">se za dohodnutý předmět </w:t>
      </w:r>
      <w:r>
        <w:rPr>
          <w:rFonts w:ascii="Times New Roman" w:hAnsi="Times New Roman"/>
          <w:sz w:val="22"/>
          <w:szCs w:val="22"/>
          <w:lang w:val="cs-CZ"/>
        </w:rPr>
        <w:t>Díla považují všechny práce a dodávky, které jsou nezbytné k realizaci a řádnému dokončení zcela funkčního Díla, v souladu s příslušnými předpisy a technologickými postupy.</w:t>
      </w:r>
    </w:p>
    <w:p w:rsidR="00057669" w:rsidRPr="00F60BEA" w:rsidRDefault="00057669" w:rsidP="00057669">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953D08">
        <w:rPr>
          <w:rFonts w:ascii="Times New Roman" w:hAnsi="Times New Roman"/>
          <w:color w:val="auto"/>
          <w:sz w:val="22"/>
          <w:szCs w:val="22"/>
          <w:lang w:val="cs-CZ"/>
        </w:rPr>
        <w:t>Dílo bude zhotoveno v souladu s podmínkami uvedenými ve vyjádřeních dotčených orgánů státní správy a správců inženýrských sítí a podmínkami uvedenými ve stavebním povolení.</w:t>
      </w:r>
    </w:p>
    <w:p w:rsidR="00E702D4" w:rsidRPr="00057669"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057669">
        <w:rPr>
          <w:rFonts w:ascii="Times New Roman" w:hAnsi="Times New Roman"/>
          <w:sz w:val="22"/>
          <w:szCs w:val="22"/>
          <w:lang w:val="cs-CZ"/>
        </w:rPr>
        <w:t>Veškeré</w:t>
      </w:r>
      <w:r w:rsidRPr="00057669">
        <w:rPr>
          <w:rFonts w:ascii="Times New Roman" w:hAnsi="Times New Roman"/>
          <w:color w:val="auto"/>
          <w:sz w:val="22"/>
          <w:szCs w:val="22"/>
          <w:lang w:val="cs-CZ"/>
        </w:rPr>
        <w:t xml:space="preserve"> odchylky od specifikace </w:t>
      </w:r>
      <w:r w:rsidR="00057669" w:rsidRPr="00057669">
        <w:rPr>
          <w:rFonts w:ascii="Times New Roman" w:hAnsi="Times New Roman"/>
          <w:color w:val="auto"/>
          <w:sz w:val="22"/>
          <w:szCs w:val="22"/>
          <w:lang w:val="cs-CZ"/>
        </w:rPr>
        <w:t>Díla</w:t>
      </w:r>
      <w:r w:rsidRPr="00057669">
        <w:rPr>
          <w:rFonts w:ascii="Times New Roman" w:hAnsi="Times New Roman"/>
          <w:sz w:val="22"/>
          <w:szCs w:val="22"/>
          <w:lang w:val="cs-CZ"/>
        </w:rPr>
        <w:t xml:space="preserve"> mohou být prováděny zhotovitelem pouze tehdy, budou-li písemně odsouhlaseny objednatelem</w:t>
      </w:r>
      <w:r w:rsidR="005F1C92" w:rsidRPr="005F1C92">
        <w:rPr>
          <w:rFonts w:ascii="Times New Roman" w:hAnsi="Times New Roman"/>
          <w:sz w:val="22"/>
          <w:szCs w:val="22"/>
          <w:lang w:val="cs-CZ"/>
        </w:rPr>
        <w:t xml:space="preserve"> formou dodatku k této smlouvě</w:t>
      </w:r>
      <w:r w:rsidR="009217B9">
        <w:rPr>
          <w:rFonts w:ascii="Times New Roman" w:hAnsi="Times New Roman"/>
          <w:sz w:val="22"/>
          <w:szCs w:val="22"/>
          <w:lang w:val="cs-CZ"/>
        </w:rPr>
        <w:t xml:space="preserve"> dle bodu 13.2</w:t>
      </w:r>
      <w:r w:rsidR="00BC3207">
        <w:rPr>
          <w:rFonts w:ascii="Times New Roman" w:hAnsi="Times New Roman"/>
          <w:sz w:val="22"/>
          <w:szCs w:val="22"/>
          <w:lang w:val="cs-CZ"/>
        </w:rPr>
        <w:t xml:space="preserve"> této smlouvy</w:t>
      </w:r>
      <w:r w:rsidRPr="00057669">
        <w:rPr>
          <w:rFonts w:ascii="Times New Roman" w:hAnsi="Times New Roman"/>
          <w:sz w:val="22"/>
          <w:szCs w:val="22"/>
          <w:lang w:val="cs-CZ"/>
        </w:rPr>
        <w:t>. Jestliže zhotovitel provede práce a jiná plnění nad tento rámec, nemá nárok na jejich zaplacení.</w:t>
      </w:r>
    </w:p>
    <w:p w:rsidR="00CE33B0" w:rsidRPr="002127CA" w:rsidRDefault="00CE33B0" w:rsidP="002127CA">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Objednatel si vyhrazuje právo na provedení dodatečných stavebních a montážních prací a dodávek (vícepráce)</w:t>
      </w:r>
      <w:r w:rsidR="0031726B">
        <w:rPr>
          <w:rFonts w:ascii="Times New Roman" w:hAnsi="Times New Roman"/>
        </w:rPr>
        <w:t xml:space="preserve"> nad rámec vymezení Díla dle této smlouvy</w:t>
      </w:r>
      <w:r w:rsidR="00CC17AF">
        <w:rPr>
          <w:rFonts w:ascii="Times New Roman" w:hAnsi="Times New Roman"/>
        </w:rPr>
        <w:t>,</w:t>
      </w:r>
      <w:r w:rsidRPr="002127CA">
        <w:rPr>
          <w:rFonts w:ascii="Times New Roman" w:hAnsi="Times New Roman"/>
        </w:rPr>
        <w:t xml:space="preserve"> jejichž potřeba vznikla v důsledku nepředvídaných okolností a tyto dodatečné stavební práce a montážní práce nebo dodatečné dodávky a </w:t>
      </w:r>
      <w:r w:rsidRPr="002127CA">
        <w:rPr>
          <w:rFonts w:ascii="Times New Roman" w:hAnsi="Times New Roman"/>
        </w:rPr>
        <w:lastRenderedPageBreak/>
        <w:t xml:space="preserve">služby jsou nezbytné pro </w:t>
      </w:r>
      <w:r w:rsidR="0031726B">
        <w:rPr>
          <w:rFonts w:ascii="Times New Roman" w:hAnsi="Times New Roman"/>
        </w:rPr>
        <w:t>realizaci Díla</w:t>
      </w:r>
      <w:r w:rsidRPr="002127CA">
        <w:rPr>
          <w:rFonts w:ascii="Times New Roman" w:hAnsi="Times New Roman"/>
        </w:rPr>
        <w:t xml:space="preserve">. Tyto práce je oprávněn odsouhlasit zástupce objednatele uvedený v čl. I </w:t>
      </w:r>
      <w:r w:rsidR="0031726B">
        <w:rPr>
          <w:rFonts w:ascii="Times New Roman" w:hAnsi="Times New Roman"/>
        </w:rPr>
        <w:t xml:space="preserve">této smlouvy, </w:t>
      </w:r>
      <w:r w:rsidRPr="002127CA">
        <w:rPr>
          <w:rFonts w:ascii="Times New Roman" w:hAnsi="Times New Roman"/>
        </w:rPr>
        <w:t xml:space="preserve">oprávněný pro změny </w:t>
      </w:r>
      <w:r w:rsidR="00CC17AF">
        <w:rPr>
          <w:rFonts w:ascii="Times New Roman" w:hAnsi="Times New Roman"/>
        </w:rPr>
        <w:t>D</w:t>
      </w:r>
      <w:r w:rsidRPr="002127CA">
        <w:rPr>
          <w:rFonts w:ascii="Times New Roman" w:hAnsi="Times New Roman"/>
        </w:rPr>
        <w:t xml:space="preserve">íla. Celkový rozsah těchto prací nesmí překročit v součtu 50 % z původní ceny za provedení </w:t>
      </w:r>
      <w:r w:rsidR="0031726B">
        <w:rPr>
          <w:rFonts w:ascii="Times New Roman" w:hAnsi="Times New Roman"/>
        </w:rPr>
        <w:t>D</w:t>
      </w:r>
      <w:r w:rsidRPr="002127CA">
        <w:rPr>
          <w:rFonts w:ascii="Times New Roman" w:hAnsi="Times New Roman"/>
        </w:rPr>
        <w:t>íla dle této smlouvy.</w:t>
      </w:r>
    </w:p>
    <w:p w:rsidR="001D73AE" w:rsidRDefault="001D73AE" w:rsidP="00B26D65">
      <w:pPr>
        <w:pStyle w:val="Text"/>
        <w:spacing w:line="240" w:lineRule="auto"/>
        <w:ind w:left="567" w:hanging="567"/>
        <w:rPr>
          <w:rFonts w:ascii="Times New Roman" w:hAnsi="Times New Roman"/>
          <w:sz w:val="22"/>
          <w:szCs w:val="22"/>
          <w:lang w:val="cs-CZ"/>
        </w:rPr>
      </w:pPr>
    </w:p>
    <w:p w:rsidR="00E702D4" w:rsidRPr="00250C4B" w:rsidRDefault="00E702D4" w:rsidP="002127CA">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E702D4" w:rsidRPr="00250C4B" w:rsidRDefault="00E702D4" w:rsidP="002127CA">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CC0C3C">
        <w:rPr>
          <w:rFonts w:ascii="Times New Roman" w:hAnsi="Times New Roman"/>
          <w:sz w:val="22"/>
          <w:szCs w:val="22"/>
          <w:lang w:val="cs-CZ"/>
        </w:rPr>
        <w:t>Místem</w:t>
      </w:r>
      <w:r>
        <w:rPr>
          <w:rFonts w:ascii="Times New Roman" w:hAnsi="Times New Roman"/>
          <w:color w:val="auto"/>
          <w:sz w:val="22"/>
          <w:szCs w:val="22"/>
          <w:lang w:val="cs-CZ"/>
        </w:rPr>
        <w:t xml:space="preserve"> plnění </w:t>
      </w:r>
      <w:r w:rsidR="005519EB">
        <w:rPr>
          <w:rFonts w:ascii="Times New Roman" w:hAnsi="Times New Roman"/>
          <w:color w:val="auto"/>
          <w:sz w:val="22"/>
          <w:szCs w:val="22"/>
          <w:lang w:val="cs-CZ"/>
        </w:rPr>
        <w:t xml:space="preserve">Díla </w:t>
      </w:r>
      <w:r>
        <w:rPr>
          <w:rFonts w:ascii="Times New Roman" w:hAnsi="Times New Roman"/>
          <w:color w:val="auto"/>
          <w:sz w:val="22"/>
          <w:szCs w:val="22"/>
          <w:lang w:val="cs-CZ"/>
        </w:rPr>
        <w:t xml:space="preserve">je </w:t>
      </w:r>
      <w:r w:rsidR="00334723">
        <w:rPr>
          <w:rFonts w:ascii="Times New Roman" w:hAnsi="Times New Roman"/>
          <w:color w:val="auto"/>
          <w:sz w:val="22"/>
          <w:szCs w:val="22"/>
          <w:lang w:val="cs-CZ"/>
        </w:rPr>
        <w:t xml:space="preserve">trakční </w:t>
      </w:r>
      <w:r w:rsidR="004F6D71">
        <w:rPr>
          <w:rFonts w:ascii="Times New Roman" w:hAnsi="Times New Roman"/>
          <w:color w:val="auto"/>
          <w:sz w:val="22"/>
          <w:szCs w:val="22"/>
          <w:lang w:val="cs-CZ"/>
        </w:rPr>
        <w:t>měnírna</w:t>
      </w:r>
      <w:r w:rsidR="00334723">
        <w:rPr>
          <w:rFonts w:ascii="Times New Roman" w:hAnsi="Times New Roman"/>
          <w:color w:val="auto"/>
          <w:sz w:val="22"/>
          <w:szCs w:val="22"/>
          <w:lang w:val="cs-CZ"/>
        </w:rPr>
        <w:t xml:space="preserve"> X</w:t>
      </w:r>
      <w:r w:rsidR="00C276F2">
        <w:rPr>
          <w:rFonts w:ascii="Times New Roman" w:hAnsi="Times New Roman"/>
          <w:color w:val="auto"/>
          <w:sz w:val="22"/>
          <w:szCs w:val="22"/>
          <w:lang w:val="cs-CZ"/>
        </w:rPr>
        <w:t>XII</w:t>
      </w:r>
      <w:r w:rsidR="00334723">
        <w:rPr>
          <w:rFonts w:ascii="Times New Roman" w:hAnsi="Times New Roman"/>
          <w:color w:val="auto"/>
          <w:sz w:val="22"/>
          <w:szCs w:val="22"/>
          <w:lang w:val="cs-CZ"/>
        </w:rPr>
        <w:t>I</w:t>
      </w:r>
      <w:r w:rsidR="004F6D71">
        <w:rPr>
          <w:rFonts w:ascii="Times New Roman" w:hAnsi="Times New Roman"/>
          <w:color w:val="auto"/>
          <w:sz w:val="22"/>
          <w:szCs w:val="22"/>
          <w:lang w:val="cs-CZ"/>
        </w:rPr>
        <w:t xml:space="preserve"> M</w:t>
      </w:r>
      <w:r w:rsidR="00C276F2">
        <w:rPr>
          <w:rFonts w:ascii="Times New Roman" w:hAnsi="Times New Roman"/>
          <w:color w:val="auto"/>
          <w:sz w:val="22"/>
          <w:szCs w:val="22"/>
          <w:lang w:val="cs-CZ"/>
        </w:rPr>
        <w:t>artinov</w:t>
      </w:r>
      <w:r w:rsidR="004F6D71" w:rsidRPr="00553D29">
        <w:rPr>
          <w:rFonts w:ascii="Times New Roman" w:hAnsi="Times New Roman"/>
          <w:color w:val="auto"/>
          <w:sz w:val="22"/>
          <w:szCs w:val="22"/>
          <w:lang w:val="cs-CZ"/>
        </w:rPr>
        <w:t xml:space="preserve">, </w:t>
      </w:r>
      <w:r w:rsidR="00F136EA">
        <w:rPr>
          <w:rFonts w:ascii="Times New Roman" w:hAnsi="Times New Roman"/>
          <w:color w:val="auto"/>
          <w:sz w:val="22"/>
          <w:szCs w:val="22"/>
          <w:lang w:val="cs-CZ"/>
        </w:rPr>
        <w:t xml:space="preserve">Areál dílny Martinov, </w:t>
      </w:r>
      <w:r w:rsidRPr="00553D29">
        <w:rPr>
          <w:rFonts w:ascii="Times New Roman" w:hAnsi="Times New Roman"/>
          <w:color w:val="auto"/>
          <w:sz w:val="22"/>
          <w:szCs w:val="22"/>
          <w:lang w:val="cs-CZ"/>
        </w:rPr>
        <w:t xml:space="preserve">ul. </w:t>
      </w:r>
      <w:r w:rsidR="00553D29" w:rsidRPr="00553D29">
        <w:rPr>
          <w:rFonts w:ascii="Times New Roman" w:hAnsi="Times New Roman"/>
          <w:color w:val="auto"/>
          <w:sz w:val="22"/>
          <w:szCs w:val="22"/>
          <w:lang w:val="cs-CZ"/>
        </w:rPr>
        <w:t>Martinovská 3293/40</w:t>
      </w:r>
      <w:r w:rsidRPr="00553D29">
        <w:rPr>
          <w:rFonts w:ascii="Times New Roman" w:hAnsi="Times New Roman"/>
          <w:color w:val="auto"/>
          <w:sz w:val="22"/>
          <w:szCs w:val="22"/>
          <w:lang w:val="cs-CZ"/>
        </w:rPr>
        <w:t xml:space="preserve">, </w:t>
      </w:r>
      <w:r w:rsidR="00F136EA">
        <w:rPr>
          <w:rFonts w:ascii="Times New Roman" w:hAnsi="Times New Roman"/>
          <w:color w:val="auto"/>
          <w:sz w:val="22"/>
          <w:szCs w:val="22"/>
          <w:lang w:val="cs-CZ"/>
        </w:rPr>
        <w:t xml:space="preserve">723 00 </w:t>
      </w:r>
      <w:r w:rsidRPr="00553D29">
        <w:rPr>
          <w:rFonts w:ascii="Times New Roman" w:hAnsi="Times New Roman"/>
          <w:color w:val="auto"/>
          <w:sz w:val="22"/>
          <w:szCs w:val="22"/>
          <w:lang w:val="cs-CZ"/>
        </w:rPr>
        <w:t>Ostrav</w:t>
      </w:r>
      <w:r w:rsidR="00951F6B" w:rsidRPr="00553D29">
        <w:rPr>
          <w:rFonts w:ascii="Times New Roman" w:hAnsi="Times New Roman"/>
          <w:color w:val="auto"/>
          <w:sz w:val="22"/>
          <w:szCs w:val="22"/>
          <w:lang w:val="cs-CZ"/>
        </w:rPr>
        <w:t xml:space="preserve">a – </w:t>
      </w:r>
      <w:r w:rsidR="00553D29" w:rsidRPr="00553D29">
        <w:rPr>
          <w:rFonts w:ascii="Times New Roman" w:hAnsi="Times New Roman"/>
          <w:color w:val="auto"/>
          <w:sz w:val="22"/>
          <w:szCs w:val="22"/>
          <w:lang w:val="cs-CZ"/>
        </w:rPr>
        <w:t>Martinov</w:t>
      </w:r>
      <w:r w:rsidR="006D5AE2">
        <w:rPr>
          <w:rFonts w:ascii="Times New Roman" w:hAnsi="Times New Roman"/>
          <w:color w:val="auto"/>
          <w:sz w:val="22"/>
          <w:szCs w:val="22"/>
          <w:lang w:val="cs-CZ"/>
        </w:rPr>
        <w:t>, nacházející se na pozem</w:t>
      </w:r>
      <w:r w:rsidR="000E6661">
        <w:rPr>
          <w:rFonts w:ascii="Times New Roman" w:hAnsi="Times New Roman"/>
          <w:color w:val="auto"/>
          <w:sz w:val="22"/>
          <w:szCs w:val="22"/>
          <w:lang w:val="cs-CZ"/>
        </w:rPr>
        <w:t>ku</w:t>
      </w:r>
      <w:r w:rsidR="006D5AE2">
        <w:rPr>
          <w:rFonts w:ascii="Times New Roman" w:hAnsi="Times New Roman"/>
          <w:color w:val="auto"/>
          <w:sz w:val="22"/>
          <w:szCs w:val="22"/>
          <w:lang w:val="cs-CZ"/>
        </w:rPr>
        <w:t xml:space="preserve"> parc. č. </w:t>
      </w:r>
      <w:r w:rsidR="000E6661">
        <w:rPr>
          <w:rFonts w:ascii="Times New Roman" w:hAnsi="Times New Roman"/>
          <w:color w:val="auto"/>
          <w:sz w:val="22"/>
          <w:szCs w:val="22"/>
          <w:lang w:val="cs-CZ"/>
        </w:rPr>
        <w:t>2422/159</w:t>
      </w:r>
      <w:r w:rsidR="006D5AE2">
        <w:rPr>
          <w:rFonts w:ascii="Times New Roman" w:hAnsi="Times New Roman"/>
          <w:color w:val="auto"/>
          <w:sz w:val="22"/>
          <w:szCs w:val="22"/>
          <w:lang w:val="cs-CZ"/>
        </w:rPr>
        <w:t>, katastrální území</w:t>
      </w:r>
      <w:r w:rsidR="000E6661">
        <w:rPr>
          <w:rFonts w:ascii="Times New Roman" w:hAnsi="Times New Roman"/>
          <w:color w:val="auto"/>
          <w:sz w:val="22"/>
          <w:szCs w:val="22"/>
          <w:lang w:val="cs-CZ"/>
        </w:rPr>
        <w:t xml:space="preserve"> Martinov ve Slezsku </w:t>
      </w:r>
      <w:r w:rsidR="005519EB">
        <w:rPr>
          <w:rFonts w:ascii="Times New Roman" w:hAnsi="Times New Roman"/>
          <w:color w:val="auto"/>
          <w:sz w:val="22"/>
          <w:szCs w:val="22"/>
          <w:lang w:val="cs-CZ"/>
        </w:rPr>
        <w:t>(dále jen „</w:t>
      </w:r>
      <w:r w:rsidR="005F1C92" w:rsidRPr="005F1C92">
        <w:rPr>
          <w:rFonts w:ascii="Times New Roman" w:hAnsi="Times New Roman"/>
          <w:b/>
          <w:color w:val="auto"/>
          <w:sz w:val="22"/>
          <w:szCs w:val="22"/>
          <w:lang w:val="cs-CZ"/>
        </w:rPr>
        <w:t>Místo plnění</w:t>
      </w:r>
      <w:r w:rsidR="005519EB">
        <w:rPr>
          <w:rFonts w:ascii="Times New Roman" w:hAnsi="Times New Roman"/>
          <w:color w:val="auto"/>
          <w:sz w:val="22"/>
          <w:szCs w:val="22"/>
          <w:lang w:val="cs-CZ"/>
        </w:rPr>
        <w:t xml:space="preserve">“) </w:t>
      </w:r>
      <w:r w:rsidRPr="00553D29">
        <w:rPr>
          <w:rFonts w:ascii="Times New Roman" w:hAnsi="Times New Roman"/>
          <w:color w:val="auto"/>
          <w:sz w:val="22"/>
          <w:szCs w:val="22"/>
          <w:lang w:val="cs-CZ"/>
        </w:rPr>
        <w:t>(přesné</w:t>
      </w:r>
      <w:r w:rsidRPr="00250C4B">
        <w:rPr>
          <w:rFonts w:ascii="Times New Roman" w:hAnsi="Times New Roman"/>
          <w:sz w:val="22"/>
          <w:szCs w:val="22"/>
          <w:lang w:val="cs-CZ"/>
        </w:rPr>
        <w:t xml:space="preserve"> vymezení </w:t>
      </w:r>
      <w:r w:rsidR="005519EB">
        <w:rPr>
          <w:rFonts w:ascii="Times New Roman" w:hAnsi="Times New Roman"/>
          <w:sz w:val="22"/>
          <w:szCs w:val="22"/>
          <w:lang w:val="cs-CZ"/>
        </w:rPr>
        <w:t>S</w:t>
      </w:r>
      <w:r w:rsidRPr="00250C4B">
        <w:rPr>
          <w:rFonts w:ascii="Times New Roman" w:hAnsi="Times New Roman"/>
          <w:sz w:val="22"/>
          <w:szCs w:val="22"/>
          <w:lang w:val="cs-CZ"/>
        </w:rPr>
        <w:t xml:space="preserve">tavby </w:t>
      </w:r>
      <w:r w:rsidR="005519EB">
        <w:rPr>
          <w:rFonts w:ascii="Times New Roman" w:hAnsi="Times New Roman"/>
          <w:sz w:val="22"/>
          <w:szCs w:val="22"/>
          <w:lang w:val="cs-CZ"/>
        </w:rPr>
        <w:t xml:space="preserve">a Místa plnění </w:t>
      </w:r>
      <w:r w:rsidRPr="00250C4B">
        <w:rPr>
          <w:rFonts w:ascii="Times New Roman" w:hAnsi="Times New Roman"/>
          <w:sz w:val="22"/>
          <w:szCs w:val="22"/>
          <w:lang w:val="cs-CZ"/>
        </w:rPr>
        <w:t xml:space="preserve">viz </w:t>
      </w:r>
      <w:r w:rsidR="005519EB">
        <w:rPr>
          <w:rFonts w:ascii="Times New Roman" w:hAnsi="Times New Roman"/>
          <w:sz w:val="22"/>
          <w:szCs w:val="22"/>
          <w:lang w:val="cs-CZ"/>
        </w:rPr>
        <w:t>P</w:t>
      </w:r>
      <w:r w:rsidRPr="00250C4B">
        <w:rPr>
          <w:rFonts w:ascii="Times New Roman" w:hAnsi="Times New Roman"/>
          <w:sz w:val="22"/>
          <w:szCs w:val="22"/>
          <w:lang w:val="cs-CZ"/>
        </w:rPr>
        <w:t>rojektová dokumentace ve stupni pro provádění stavby)</w:t>
      </w:r>
      <w:r>
        <w:rPr>
          <w:rFonts w:ascii="Times New Roman" w:hAnsi="Times New Roman"/>
          <w:sz w:val="22"/>
          <w:szCs w:val="22"/>
          <w:lang w:val="cs-CZ"/>
        </w:rPr>
        <w:t>.</w:t>
      </w:r>
    </w:p>
    <w:p w:rsidR="00E702D4" w:rsidRDefault="00E702D4" w:rsidP="002127CA">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prohlašuje, že je mu </w:t>
      </w:r>
      <w:r w:rsidR="005519EB">
        <w:rPr>
          <w:rFonts w:ascii="Times New Roman" w:hAnsi="Times New Roman"/>
          <w:sz w:val="22"/>
          <w:szCs w:val="22"/>
          <w:lang w:val="cs-CZ"/>
        </w:rPr>
        <w:t>M</w:t>
      </w:r>
      <w:r w:rsidRPr="00250C4B">
        <w:rPr>
          <w:rFonts w:ascii="Times New Roman" w:hAnsi="Times New Roman"/>
          <w:sz w:val="22"/>
          <w:szCs w:val="22"/>
          <w:lang w:val="cs-CZ"/>
        </w:rPr>
        <w:t xml:space="preserve">ísto </w:t>
      </w:r>
      <w:r w:rsidR="005519EB">
        <w:rPr>
          <w:rFonts w:ascii="Times New Roman" w:hAnsi="Times New Roman"/>
          <w:sz w:val="22"/>
          <w:szCs w:val="22"/>
          <w:lang w:val="cs-CZ"/>
        </w:rPr>
        <w:t xml:space="preserve">plnění </w:t>
      </w:r>
      <w:r w:rsidRPr="00250C4B">
        <w:rPr>
          <w:rFonts w:ascii="Times New Roman" w:hAnsi="Times New Roman"/>
          <w:sz w:val="22"/>
          <w:szCs w:val="22"/>
          <w:lang w:val="cs-CZ"/>
        </w:rPr>
        <w:t>známo a rovněž tak jsou mu známy technické a přírodní vlastnosti pozemků</w:t>
      </w:r>
      <w:r w:rsidR="005519EB">
        <w:rPr>
          <w:rFonts w:ascii="Times New Roman" w:hAnsi="Times New Roman"/>
          <w:sz w:val="22"/>
          <w:szCs w:val="22"/>
          <w:lang w:val="cs-CZ"/>
        </w:rPr>
        <w:t>,</w:t>
      </w:r>
      <w:r w:rsidRPr="00250C4B">
        <w:rPr>
          <w:rFonts w:ascii="Times New Roman" w:hAnsi="Times New Roman"/>
          <w:sz w:val="22"/>
          <w:szCs w:val="22"/>
          <w:lang w:val="cs-CZ"/>
        </w:rPr>
        <w:t xml:space="preserve"> </w:t>
      </w:r>
      <w:r w:rsidR="005519EB">
        <w:rPr>
          <w:rFonts w:ascii="Times New Roman" w:hAnsi="Times New Roman"/>
          <w:sz w:val="22"/>
          <w:szCs w:val="22"/>
          <w:lang w:val="cs-CZ"/>
        </w:rPr>
        <w:t>na kterých bude Stavba realizována a dále prohlašuje, že Dílo je na Místě plnění realizovatelné</w:t>
      </w:r>
      <w:r w:rsidRPr="00250C4B">
        <w:rPr>
          <w:rFonts w:ascii="Times New Roman" w:hAnsi="Times New Roman"/>
          <w:sz w:val="22"/>
          <w:szCs w:val="22"/>
          <w:lang w:val="cs-CZ"/>
        </w:rPr>
        <w:t>.</w:t>
      </w:r>
    </w:p>
    <w:p w:rsidR="00F41808" w:rsidRPr="00CC6AA6" w:rsidRDefault="00F41808" w:rsidP="00F41808">
      <w:pPr>
        <w:pStyle w:val="Text"/>
        <w:tabs>
          <w:tab w:val="clear" w:pos="227"/>
          <w:tab w:val="left" w:pos="709"/>
        </w:tabs>
        <w:spacing w:before="75" w:line="240" w:lineRule="auto"/>
        <w:ind w:left="709"/>
        <w:rPr>
          <w:rFonts w:ascii="Times New Roman" w:hAnsi="Times New Roman"/>
          <w:sz w:val="22"/>
          <w:szCs w:val="22"/>
          <w:lang w:val="cs-CZ"/>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Termín plnění a </w:t>
      </w:r>
      <w:r w:rsidR="00066725">
        <w:rPr>
          <w:rFonts w:ascii="Times New Roman" w:hAnsi="Times New Roman"/>
          <w:b/>
        </w:rPr>
        <w:t>předání</w:t>
      </w:r>
      <w:r w:rsidRPr="00250C4B">
        <w:rPr>
          <w:rFonts w:ascii="Times New Roman" w:hAnsi="Times New Roman"/>
          <w:b/>
        </w:rPr>
        <w:t xml:space="preserve"> </w:t>
      </w:r>
      <w:r w:rsidR="005519EB">
        <w:rPr>
          <w:rFonts w:ascii="Times New Roman" w:hAnsi="Times New Roman"/>
          <w:b/>
        </w:rPr>
        <w:t>D</w:t>
      </w:r>
      <w:r w:rsidRPr="00250C4B">
        <w:rPr>
          <w:rFonts w:ascii="Times New Roman" w:hAnsi="Times New Roman"/>
          <w:b/>
        </w:rPr>
        <w:t>íla</w:t>
      </w:r>
    </w:p>
    <w:p w:rsidR="00F666F6" w:rsidRPr="00250C4B" w:rsidRDefault="00615A2B" w:rsidP="002127CA">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N</w:t>
      </w:r>
      <w:r w:rsidR="005519EB">
        <w:rPr>
          <w:rFonts w:ascii="Times New Roman" w:hAnsi="Times New Roman"/>
        </w:rPr>
        <w:t>ení-li v této smlouvě stanoveno v konkrétním případě jinak</w:t>
      </w:r>
      <w:r w:rsidR="00717177">
        <w:rPr>
          <w:rFonts w:ascii="Times New Roman" w:hAnsi="Times New Roman"/>
        </w:rPr>
        <w:t xml:space="preserve"> (zejm. bod 4.3. této smlouvy)</w:t>
      </w:r>
      <w:r w:rsidR="005519EB">
        <w:rPr>
          <w:rFonts w:ascii="Times New Roman" w:hAnsi="Times New Roman"/>
        </w:rPr>
        <w:t xml:space="preserve">, </w:t>
      </w:r>
      <w:r w:rsidR="007B66EE">
        <w:rPr>
          <w:rFonts w:ascii="Times New Roman" w:hAnsi="Times New Roman"/>
        </w:rPr>
        <w:t>D</w:t>
      </w:r>
      <w:r w:rsidR="00F666F6" w:rsidRPr="00250C4B">
        <w:rPr>
          <w:rFonts w:ascii="Times New Roman" w:hAnsi="Times New Roman"/>
        </w:rPr>
        <w:t>ílo bude dokončeno</w:t>
      </w:r>
      <w:r w:rsidR="005519EB">
        <w:rPr>
          <w:rFonts w:ascii="Times New Roman" w:hAnsi="Times New Roman"/>
        </w:rPr>
        <w:t xml:space="preserve"> a předáno objednateli</w:t>
      </w:r>
      <w:r w:rsidR="00F666F6" w:rsidRPr="00250C4B">
        <w:rPr>
          <w:rFonts w:ascii="Times New Roman" w:hAnsi="Times New Roman"/>
        </w:rPr>
        <w:t xml:space="preserve"> </w:t>
      </w:r>
      <w:r w:rsidR="00066725">
        <w:rPr>
          <w:rFonts w:ascii="Times New Roman" w:hAnsi="Times New Roman"/>
        </w:rPr>
        <w:t xml:space="preserve">bez vad a nedodělků </w:t>
      </w:r>
      <w:r w:rsidR="00F666F6" w:rsidRPr="00250C4B">
        <w:rPr>
          <w:rFonts w:ascii="Times New Roman" w:hAnsi="Times New Roman"/>
        </w:rPr>
        <w:t>d</w:t>
      </w:r>
      <w:r w:rsidR="006941BA">
        <w:rPr>
          <w:rFonts w:ascii="Times New Roman" w:hAnsi="Times New Roman"/>
        </w:rPr>
        <w:t xml:space="preserve">o </w:t>
      </w:r>
      <w:permStart w:id="74712857" w:edGrp="everyone"/>
      <w:r w:rsidR="00F666F6" w:rsidRPr="00250C4B">
        <w:rPr>
          <w:rFonts w:ascii="Times New Roman" w:hAnsi="Times New Roman"/>
        </w:rPr>
        <w:t>……..</w:t>
      </w:r>
      <w:permEnd w:id="74712857"/>
      <w:r w:rsidR="00F666F6" w:rsidRPr="00250C4B">
        <w:rPr>
          <w:rFonts w:ascii="Times New Roman" w:hAnsi="Times New Roman"/>
        </w:rPr>
        <w:t xml:space="preserve"> kalendářních dnů od </w:t>
      </w:r>
      <w:r w:rsidR="00F666F6">
        <w:rPr>
          <w:rFonts w:ascii="Times New Roman" w:hAnsi="Times New Roman"/>
        </w:rPr>
        <w:t xml:space="preserve">předání a převzetí </w:t>
      </w:r>
      <w:r w:rsidR="005519EB">
        <w:rPr>
          <w:rFonts w:ascii="Times New Roman" w:hAnsi="Times New Roman"/>
        </w:rPr>
        <w:t>M</w:t>
      </w:r>
      <w:r w:rsidR="00F666F6">
        <w:rPr>
          <w:rFonts w:ascii="Times New Roman" w:hAnsi="Times New Roman"/>
        </w:rPr>
        <w:t xml:space="preserve">ísta plnění (staveniště) dle </w:t>
      </w:r>
      <w:r w:rsidR="008F1D3C">
        <w:rPr>
          <w:rFonts w:ascii="Times New Roman" w:hAnsi="Times New Roman"/>
        </w:rPr>
        <w:t xml:space="preserve">bodu </w:t>
      </w:r>
      <w:r w:rsidR="00613C6E">
        <w:rPr>
          <w:rFonts w:ascii="Times New Roman" w:hAnsi="Times New Roman"/>
        </w:rPr>
        <w:t>1</w:t>
      </w:r>
      <w:r w:rsidR="001E0861">
        <w:rPr>
          <w:rFonts w:ascii="Times New Roman" w:hAnsi="Times New Roman"/>
        </w:rPr>
        <w:t>0</w:t>
      </w:r>
      <w:r w:rsidR="00613C6E">
        <w:rPr>
          <w:rFonts w:ascii="Times New Roman" w:hAnsi="Times New Roman"/>
        </w:rPr>
        <w:t>.2</w:t>
      </w:r>
      <w:r w:rsidR="008F1D3C">
        <w:rPr>
          <w:rFonts w:ascii="Times New Roman" w:hAnsi="Times New Roman"/>
        </w:rPr>
        <w:t xml:space="preserve"> </w:t>
      </w:r>
      <w:r w:rsidR="00F666F6">
        <w:rPr>
          <w:rFonts w:ascii="Times New Roman" w:hAnsi="Times New Roman"/>
        </w:rPr>
        <w:t>této smlouvy</w:t>
      </w:r>
      <w:r>
        <w:rPr>
          <w:rFonts w:ascii="Times New Roman" w:hAnsi="Times New Roman"/>
        </w:rPr>
        <w:t xml:space="preserve"> (dále jen „</w:t>
      </w:r>
      <w:r w:rsidR="005F1C92" w:rsidRPr="005F1C92">
        <w:rPr>
          <w:rFonts w:ascii="Times New Roman" w:hAnsi="Times New Roman"/>
          <w:b/>
        </w:rPr>
        <w:t>Termín plnění</w:t>
      </w:r>
      <w:r>
        <w:rPr>
          <w:rFonts w:ascii="Times New Roman" w:hAnsi="Times New Roman"/>
        </w:rPr>
        <w:t>“)</w:t>
      </w:r>
      <w:r w:rsidR="00F666F6" w:rsidRPr="00250C4B">
        <w:rPr>
          <w:rFonts w:ascii="Times New Roman" w:hAnsi="Times New Roman"/>
        </w:rPr>
        <w:t xml:space="preserve">. </w:t>
      </w:r>
    </w:p>
    <w:p w:rsidR="00F666F6" w:rsidRPr="00250C4B" w:rsidRDefault="00F666F6" w:rsidP="00F666F6">
      <w:pPr>
        <w:spacing w:before="60"/>
        <w:ind w:left="709" w:right="-51"/>
        <w:jc w:val="both"/>
        <w:rPr>
          <w:rFonts w:ascii="Times New Roman" w:hAnsi="Times New Roman"/>
          <w:i/>
          <w:color w:val="00B0F0"/>
          <w:sz w:val="22"/>
          <w:szCs w:val="22"/>
        </w:rPr>
      </w:pPr>
      <w:permStart w:id="950435672" w:edGrp="everyone"/>
      <w:r w:rsidRPr="00CC6AA6">
        <w:rPr>
          <w:rFonts w:ascii="Times New Roman" w:hAnsi="Times New Roman"/>
          <w:i/>
          <w:color w:val="00B0F0"/>
          <w:sz w:val="22"/>
          <w:szCs w:val="22"/>
          <w:lang w:val="cs-CZ"/>
        </w:rPr>
        <w:t xml:space="preserve">(POZN. Doplní </w:t>
      </w:r>
      <w:r w:rsidR="00DA67F1">
        <w:rPr>
          <w:rFonts w:ascii="Times New Roman" w:hAnsi="Times New Roman"/>
          <w:i/>
          <w:color w:val="00B0F0"/>
          <w:sz w:val="22"/>
          <w:szCs w:val="22"/>
          <w:lang w:val="cs-CZ"/>
        </w:rPr>
        <w:t>dodavatel</w:t>
      </w:r>
      <w:r w:rsidRPr="00CC6AA6">
        <w:rPr>
          <w:rFonts w:ascii="Times New Roman" w:hAnsi="Times New Roman"/>
          <w:i/>
          <w:color w:val="00B0F0"/>
          <w:sz w:val="22"/>
          <w:szCs w:val="22"/>
          <w:lang w:val="cs-CZ"/>
        </w:rPr>
        <w:t xml:space="preserve"> v souladu se svou nabídkou. </w:t>
      </w:r>
      <w:r w:rsidRPr="00250C4B">
        <w:rPr>
          <w:rFonts w:ascii="Times New Roman" w:hAnsi="Times New Roman"/>
          <w:i/>
          <w:color w:val="00B0F0"/>
          <w:sz w:val="22"/>
          <w:szCs w:val="22"/>
        </w:rPr>
        <w:t>Poté poznámku vymaže)</w:t>
      </w:r>
    </w:p>
    <w:permEnd w:id="950435672"/>
    <w:p w:rsidR="00F666F6" w:rsidRPr="00250C4B" w:rsidRDefault="005519EB" w:rsidP="002127CA">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 xml:space="preserve">V souvislosti s realizací Díla budou konány </w:t>
      </w:r>
      <w:r w:rsidR="00392E37">
        <w:rPr>
          <w:rFonts w:ascii="Times New Roman" w:hAnsi="Times New Roman"/>
        </w:rPr>
        <w:t>krátkodobé noční výluky</w:t>
      </w:r>
      <w:r w:rsidR="00204E1D">
        <w:rPr>
          <w:rFonts w:ascii="Times New Roman" w:hAnsi="Times New Roman"/>
        </w:rPr>
        <w:t xml:space="preserve"> drážní</w:t>
      </w:r>
      <w:r w:rsidR="00392E37">
        <w:rPr>
          <w:rFonts w:ascii="Times New Roman" w:hAnsi="Times New Roman"/>
        </w:rPr>
        <w:t xml:space="preserve"> dopravy </w:t>
      </w:r>
      <w:r w:rsidR="004F3CF6">
        <w:rPr>
          <w:rFonts w:ascii="Times New Roman" w:hAnsi="Times New Roman"/>
        </w:rPr>
        <w:t xml:space="preserve">a </w:t>
      </w:r>
      <w:r w:rsidR="00186BE3">
        <w:rPr>
          <w:rFonts w:ascii="Times New Roman" w:hAnsi="Times New Roman"/>
        </w:rPr>
        <w:t>přerušení dodávky</w:t>
      </w:r>
      <w:r w:rsidR="00FC3D84">
        <w:rPr>
          <w:rFonts w:ascii="Times New Roman" w:hAnsi="Times New Roman"/>
        </w:rPr>
        <w:t xml:space="preserve"> odběratelům</w:t>
      </w:r>
      <w:r w:rsidR="00186BE3">
        <w:rPr>
          <w:rFonts w:ascii="Times New Roman" w:hAnsi="Times New Roman"/>
        </w:rPr>
        <w:t xml:space="preserve"> el.</w:t>
      </w:r>
      <w:r w:rsidR="00624C5F">
        <w:rPr>
          <w:rFonts w:ascii="Times New Roman" w:hAnsi="Times New Roman"/>
        </w:rPr>
        <w:t xml:space="preserve"> </w:t>
      </w:r>
      <w:r w:rsidR="00186BE3">
        <w:rPr>
          <w:rFonts w:ascii="Times New Roman" w:hAnsi="Times New Roman"/>
        </w:rPr>
        <w:t>energie</w:t>
      </w:r>
      <w:r w:rsidR="004F3CF6">
        <w:rPr>
          <w:rFonts w:ascii="Times New Roman" w:hAnsi="Times New Roman"/>
        </w:rPr>
        <w:t xml:space="preserve"> </w:t>
      </w:r>
      <w:r w:rsidR="00B16FDC" w:rsidRPr="005519EB">
        <w:rPr>
          <w:rFonts w:ascii="Times New Roman" w:hAnsi="Times New Roman"/>
        </w:rPr>
        <w:t>v </w:t>
      </w:r>
      <w:r w:rsidR="005F1C92" w:rsidRPr="005F1C92">
        <w:rPr>
          <w:rFonts w:ascii="Times New Roman" w:hAnsi="Times New Roman"/>
        </w:rPr>
        <w:t>Areálu dílny Martinov</w:t>
      </w:r>
      <w:r w:rsidR="00030A62" w:rsidRPr="005519EB">
        <w:rPr>
          <w:rFonts w:ascii="Times New Roman" w:hAnsi="Times New Roman"/>
        </w:rPr>
        <w:t>,</w:t>
      </w:r>
      <w:r w:rsidR="00030A62">
        <w:rPr>
          <w:rFonts w:ascii="Times New Roman" w:hAnsi="Times New Roman"/>
        </w:rPr>
        <w:t xml:space="preserve"> nacházejícím se na pozemcích parc. č.</w:t>
      </w:r>
      <w:r w:rsidR="00332756">
        <w:rPr>
          <w:rFonts w:ascii="Times New Roman" w:hAnsi="Times New Roman"/>
        </w:rPr>
        <w:t xml:space="preserve"> 2422/1, 112, 113, 114, 216, 220, 221, 210, 160, 159, 158, 229, 214, 227, 217, 154, 230, 226, 155, 215, 218, 219, 163, 164, 211, 212, 157, 204, 156, 196, 162, 225, 197, 224, 223, 213, 206 a 207</w:t>
      </w:r>
      <w:r w:rsidR="00030A62">
        <w:rPr>
          <w:rFonts w:ascii="Times New Roman" w:hAnsi="Times New Roman"/>
        </w:rPr>
        <w:t>, katastrální území</w:t>
      </w:r>
      <w:r w:rsidR="000E6661">
        <w:rPr>
          <w:rFonts w:ascii="Times New Roman" w:hAnsi="Times New Roman"/>
        </w:rPr>
        <w:t xml:space="preserve"> Martinov ve Slezsku</w:t>
      </w:r>
      <w:r w:rsidR="00717177">
        <w:rPr>
          <w:rFonts w:ascii="Times New Roman" w:hAnsi="Times New Roman"/>
        </w:rPr>
        <w:t>,</w:t>
      </w:r>
      <w:r w:rsidR="00B16FDC">
        <w:rPr>
          <w:rFonts w:ascii="Times New Roman" w:hAnsi="Times New Roman"/>
        </w:rPr>
        <w:t xml:space="preserve"> </w:t>
      </w:r>
      <w:r w:rsidR="00504E29">
        <w:rPr>
          <w:rFonts w:ascii="Times New Roman" w:hAnsi="Times New Roman"/>
        </w:rPr>
        <w:t xml:space="preserve">v celkové délce </w:t>
      </w:r>
      <w:permStart w:id="769878614" w:edGrp="everyone"/>
      <w:r w:rsidR="00504E29">
        <w:rPr>
          <w:rFonts w:ascii="Times New Roman" w:hAnsi="Times New Roman"/>
        </w:rPr>
        <w:t>…</w:t>
      </w:r>
      <w:permEnd w:id="769878614"/>
      <w:r w:rsidR="00504E29">
        <w:rPr>
          <w:rFonts w:ascii="Times New Roman" w:hAnsi="Times New Roman"/>
        </w:rPr>
        <w:t xml:space="preserve"> hodin</w:t>
      </w:r>
      <w:r w:rsidR="00186BE3">
        <w:rPr>
          <w:rFonts w:ascii="Times New Roman" w:hAnsi="Times New Roman"/>
        </w:rPr>
        <w:t>.</w:t>
      </w:r>
      <w:r w:rsidR="00204E1D">
        <w:rPr>
          <w:rFonts w:ascii="Times New Roman" w:hAnsi="Times New Roman"/>
        </w:rPr>
        <w:t xml:space="preserve"> </w:t>
      </w:r>
    </w:p>
    <w:p w:rsidR="00F666F6" w:rsidRPr="00250C4B" w:rsidRDefault="00F666F6" w:rsidP="00F666F6">
      <w:pPr>
        <w:widowControl w:val="0"/>
        <w:ind w:left="709" w:right="21" w:firstLine="403"/>
        <w:jc w:val="both"/>
        <w:rPr>
          <w:rFonts w:ascii="Times New Roman" w:hAnsi="Times New Roman"/>
          <w:sz w:val="22"/>
          <w:szCs w:val="22"/>
          <w:lang w:val="cs-CZ"/>
        </w:rPr>
      </w:pPr>
      <w:permStart w:id="1841108602" w:edGrp="everyone"/>
      <w:r>
        <w:rPr>
          <w:rFonts w:ascii="Times New Roman" w:hAnsi="Times New Roman"/>
          <w:i/>
          <w:color w:val="00B0F0"/>
          <w:sz w:val="22"/>
          <w:szCs w:val="22"/>
          <w:lang w:val="cs-CZ"/>
        </w:rPr>
        <w:t>(POZ</w:t>
      </w:r>
      <w:r w:rsidR="00C73542">
        <w:rPr>
          <w:rFonts w:ascii="Times New Roman" w:hAnsi="Times New Roman"/>
          <w:i/>
          <w:color w:val="00B0F0"/>
          <w:sz w:val="22"/>
          <w:szCs w:val="22"/>
          <w:lang w:val="cs-CZ"/>
        </w:rPr>
        <w:t>N</w:t>
      </w:r>
      <w:r>
        <w:rPr>
          <w:rFonts w:ascii="Times New Roman" w:hAnsi="Times New Roman"/>
          <w:i/>
          <w:color w:val="00B0F0"/>
          <w:sz w:val="22"/>
          <w:szCs w:val="22"/>
          <w:lang w:val="cs-CZ"/>
        </w:rPr>
        <w:t xml:space="preserve">. </w:t>
      </w:r>
      <w:r w:rsidRPr="008647EA">
        <w:rPr>
          <w:rFonts w:ascii="Times New Roman" w:hAnsi="Times New Roman"/>
          <w:i/>
          <w:color w:val="00B0F0"/>
          <w:sz w:val="22"/>
          <w:szCs w:val="22"/>
          <w:lang w:val="cs-CZ"/>
        </w:rPr>
        <w:t xml:space="preserve">Doplní </w:t>
      </w:r>
      <w:r w:rsidR="00DA67F1">
        <w:rPr>
          <w:rFonts w:ascii="Times New Roman" w:hAnsi="Times New Roman"/>
          <w:i/>
          <w:color w:val="00B0F0"/>
          <w:sz w:val="22"/>
          <w:szCs w:val="22"/>
          <w:lang w:val="cs-CZ"/>
        </w:rPr>
        <w:t>dodavatel</w:t>
      </w:r>
      <w:r w:rsidRPr="008647EA">
        <w:rPr>
          <w:rFonts w:ascii="Times New Roman" w:hAnsi="Times New Roman"/>
          <w:i/>
          <w:color w:val="00B0F0"/>
          <w:sz w:val="22"/>
          <w:szCs w:val="22"/>
          <w:lang w:val="cs-CZ"/>
        </w:rPr>
        <w:t xml:space="preserve"> v souladu se svou nabídkou</w:t>
      </w:r>
      <w:r>
        <w:rPr>
          <w:rFonts w:ascii="Times New Roman" w:hAnsi="Times New Roman"/>
          <w:i/>
          <w:color w:val="00B0F0"/>
          <w:sz w:val="22"/>
          <w:szCs w:val="22"/>
          <w:lang w:val="cs-CZ"/>
        </w:rPr>
        <w:t>. Poté poznámku vymaž</w:t>
      </w:r>
      <w:r w:rsidRPr="00250C4B">
        <w:rPr>
          <w:rFonts w:ascii="Times New Roman" w:hAnsi="Times New Roman"/>
          <w:i/>
          <w:color w:val="00B0F0"/>
          <w:sz w:val="22"/>
          <w:szCs w:val="22"/>
          <w:lang w:val="cs-CZ"/>
        </w:rPr>
        <w:t>e</w:t>
      </w:r>
      <w:r>
        <w:rPr>
          <w:rFonts w:ascii="Times New Roman" w:hAnsi="Times New Roman"/>
          <w:i/>
          <w:color w:val="00B0F0"/>
          <w:sz w:val="22"/>
          <w:szCs w:val="22"/>
          <w:lang w:val="cs-CZ"/>
        </w:rPr>
        <w:t>)</w:t>
      </w:r>
    </w:p>
    <w:permEnd w:id="1841108602"/>
    <w:p w:rsidR="00F666F6" w:rsidRPr="00250C4B" w:rsidRDefault="00F666F6" w:rsidP="00F666F6">
      <w:pPr>
        <w:pStyle w:val="Odstavecseseznamem"/>
        <w:spacing w:before="60"/>
        <w:ind w:left="709" w:right="-51"/>
        <w:jc w:val="both"/>
        <w:rPr>
          <w:rFonts w:ascii="Times New Roman" w:hAnsi="Times New Roman"/>
        </w:rPr>
      </w:pPr>
      <w:r>
        <w:rPr>
          <w:rFonts w:ascii="Times New Roman" w:hAnsi="Times New Roman"/>
        </w:rPr>
        <w:t>O termín</w:t>
      </w:r>
      <w:r w:rsidR="00E82D57">
        <w:rPr>
          <w:rFonts w:ascii="Times New Roman" w:hAnsi="Times New Roman"/>
        </w:rPr>
        <w:t>u</w:t>
      </w:r>
      <w:r>
        <w:rPr>
          <w:rFonts w:ascii="Times New Roman" w:hAnsi="Times New Roman"/>
        </w:rPr>
        <w:t xml:space="preserve"> konání výluk</w:t>
      </w:r>
      <w:r w:rsidRPr="00250C4B">
        <w:rPr>
          <w:rFonts w:ascii="Times New Roman" w:hAnsi="Times New Roman"/>
        </w:rPr>
        <w:t xml:space="preserve"> je zhotovitel povinen požádat zástupce provozovatele dráhy nejméně 30 </w:t>
      </w:r>
      <w:r w:rsidRPr="003E72CF">
        <w:rPr>
          <w:rFonts w:ascii="Times New Roman" w:hAnsi="Times New Roman"/>
        </w:rPr>
        <w:t>pracovních dnů před plánovaným zahájením dané výluky</w:t>
      </w:r>
      <w:r w:rsidR="005E0394">
        <w:rPr>
          <w:rFonts w:ascii="Times New Roman" w:hAnsi="Times New Roman"/>
        </w:rPr>
        <w:t xml:space="preserve"> (dále viz bod 1</w:t>
      </w:r>
      <w:r w:rsidR="001E0861">
        <w:rPr>
          <w:rFonts w:ascii="Times New Roman" w:hAnsi="Times New Roman"/>
        </w:rPr>
        <w:t>0</w:t>
      </w:r>
      <w:r w:rsidR="005E0394">
        <w:rPr>
          <w:rFonts w:ascii="Times New Roman" w:hAnsi="Times New Roman"/>
        </w:rPr>
        <w:t>.5 této smlouvy).</w:t>
      </w:r>
      <w:r w:rsidR="00504E29">
        <w:rPr>
          <w:rFonts w:ascii="Times New Roman" w:hAnsi="Times New Roman"/>
        </w:rPr>
        <w:t xml:space="preserve"> Tato lhůta platí rovněž pro přerušení dodávek el. energie.</w:t>
      </w:r>
    </w:p>
    <w:p w:rsidR="0031726B" w:rsidRPr="0031726B" w:rsidRDefault="00F666F6" w:rsidP="0031726B">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Podrobné prováděcí dokumentace zpracované v souladu s bodem 2.2 </w:t>
      </w:r>
      <w:r w:rsidR="005519EB">
        <w:rPr>
          <w:rFonts w:ascii="Times New Roman" w:hAnsi="Times New Roman"/>
        </w:rPr>
        <w:t xml:space="preserve">písm. e) </w:t>
      </w:r>
      <w:r w:rsidRPr="00250C4B">
        <w:rPr>
          <w:rFonts w:ascii="Times New Roman" w:hAnsi="Times New Roman"/>
        </w:rPr>
        <w:t>této smlouvy</w:t>
      </w:r>
      <w:r w:rsidR="00615A2B">
        <w:rPr>
          <w:rFonts w:ascii="Times New Roman" w:hAnsi="Times New Roman"/>
        </w:rPr>
        <w:t xml:space="preserve"> a odsouhlasené objednatelem,</w:t>
      </w:r>
      <w:r w:rsidRPr="00250C4B">
        <w:rPr>
          <w:rFonts w:ascii="Times New Roman" w:hAnsi="Times New Roman"/>
        </w:rPr>
        <w:t xml:space="preserve"> budou objednateli předány nejpozději</w:t>
      </w:r>
      <w:r>
        <w:rPr>
          <w:rFonts w:ascii="Times New Roman" w:hAnsi="Times New Roman"/>
        </w:rPr>
        <w:t xml:space="preserve"> 30 dnů před zahájením příslušných prací</w:t>
      </w:r>
      <w:r w:rsidR="00615A2B">
        <w:rPr>
          <w:rFonts w:ascii="Times New Roman" w:hAnsi="Times New Roman"/>
        </w:rPr>
        <w:t xml:space="preserve"> na Stavbě</w:t>
      </w:r>
      <w:r>
        <w:rPr>
          <w:rFonts w:ascii="Times New Roman" w:hAnsi="Times New Roman"/>
        </w:rPr>
        <w:t>.</w:t>
      </w:r>
      <w:r w:rsidR="006974C5">
        <w:rPr>
          <w:rFonts w:ascii="Times New Roman" w:hAnsi="Times New Roman"/>
        </w:rPr>
        <w:t xml:space="preserve"> K</w:t>
      </w:r>
      <w:r w:rsidR="0031726B">
        <w:rPr>
          <w:rFonts w:ascii="Times New Roman" w:hAnsi="Times New Roman"/>
        </w:rPr>
        <w:t>ontrolní a zkušební plán k</w:t>
      </w:r>
      <w:r w:rsidR="006974C5" w:rsidRPr="006974C5">
        <w:rPr>
          <w:rFonts w:ascii="Times New Roman" w:hAnsi="Times New Roman"/>
        </w:rPr>
        <w:t xml:space="preserve"> </w:t>
      </w:r>
      <w:r w:rsidR="006974C5">
        <w:rPr>
          <w:rFonts w:ascii="Times New Roman" w:hAnsi="Times New Roman"/>
        </w:rPr>
        <w:t xml:space="preserve">určitému </w:t>
      </w:r>
      <w:r w:rsidR="006974C5" w:rsidRPr="006974C5">
        <w:rPr>
          <w:rFonts w:ascii="Times New Roman" w:hAnsi="Times New Roman"/>
        </w:rPr>
        <w:t>stavebním</w:t>
      </w:r>
      <w:r w:rsidR="006974C5">
        <w:rPr>
          <w:rFonts w:ascii="Times New Roman" w:hAnsi="Times New Roman"/>
        </w:rPr>
        <w:t>u</w:t>
      </w:r>
      <w:r w:rsidR="0031726B">
        <w:rPr>
          <w:rFonts w:ascii="Times New Roman" w:hAnsi="Times New Roman"/>
        </w:rPr>
        <w:t xml:space="preserve"> objektu,</w:t>
      </w:r>
      <w:r w:rsidR="006974C5">
        <w:rPr>
          <w:rFonts w:ascii="Times New Roman" w:hAnsi="Times New Roman"/>
        </w:rPr>
        <w:t xml:space="preserve"> zpracovaný dle bodu 2.2 písm. h) této smlouvy, bude objednateli předán </w:t>
      </w:r>
      <w:r w:rsidR="006974C5" w:rsidRPr="00250C4B">
        <w:rPr>
          <w:rFonts w:ascii="Times New Roman" w:hAnsi="Times New Roman"/>
        </w:rPr>
        <w:t>nejpozději</w:t>
      </w:r>
      <w:r w:rsidR="006974C5">
        <w:rPr>
          <w:rFonts w:ascii="Times New Roman" w:hAnsi="Times New Roman"/>
        </w:rPr>
        <w:t xml:space="preserve"> 5 dnů před zahájením prací na tomto stavebním objektu. </w:t>
      </w:r>
      <w:r w:rsidR="0031726B" w:rsidRPr="0031726B">
        <w:rPr>
          <w:rFonts w:ascii="Times New Roman" w:hAnsi="Times New Roman"/>
        </w:rPr>
        <w:t>Fotodokumentace</w:t>
      </w:r>
      <w:r w:rsidR="009217B9">
        <w:rPr>
          <w:rFonts w:ascii="Times New Roman" w:hAnsi="Times New Roman"/>
        </w:rPr>
        <w:t xml:space="preserve"> dle bodu 2.2</w:t>
      </w:r>
      <w:r w:rsidR="0031726B">
        <w:rPr>
          <w:rFonts w:ascii="Times New Roman" w:hAnsi="Times New Roman"/>
        </w:rPr>
        <w:t xml:space="preserve"> písm. g) této smlouvy</w:t>
      </w:r>
      <w:r w:rsidR="0031726B" w:rsidRPr="0031726B">
        <w:rPr>
          <w:rFonts w:ascii="Times New Roman" w:hAnsi="Times New Roman"/>
        </w:rPr>
        <w:t xml:space="preserve"> bude předávána objednateli průběžně dle jeho pokynů, nejpozději však do předání a převzetí </w:t>
      </w:r>
      <w:r w:rsidR="0031726B">
        <w:rPr>
          <w:rFonts w:ascii="Times New Roman" w:hAnsi="Times New Roman"/>
        </w:rPr>
        <w:t>na základě Akceptačního protokolu – „akceptováno bez výhrad“ nebo „akceptováno s výhradami“.</w:t>
      </w:r>
    </w:p>
    <w:p w:rsidR="00F666F6" w:rsidRPr="00250C4B" w:rsidRDefault="00615A2B" w:rsidP="002127CA">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w:t>
      </w:r>
      <w:r>
        <w:rPr>
          <w:rFonts w:ascii="Times New Roman" w:hAnsi="Times New Roman"/>
        </w:rPr>
        <w:t>D</w:t>
      </w:r>
      <w:r w:rsidR="00F666F6" w:rsidRPr="00250C4B">
        <w:rPr>
          <w:rFonts w:ascii="Times New Roman" w:hAnsi="Times New Roman"/>
        </w:rPr>
        <w:t>íla může být přiměřeně prodloužen:</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vzniknou-li v průběhu provádění Díla překážky na straně objednatele;</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 xml:space="preserve">jestliže přerušení prací bude způsobeno okolnostmi vylučujícími odpovědnost (tzv. “vyšší moc”), </w:t>
      </w:r>
      <w:r w:rsidR="00601B71">
        <w:rPr>
          <w:rFonts w:ascii="Times New Roman" w:hAnsi="Times New Roman"/>
          <w:color w:val="auto"/>
          <w:sz w:val="22"/>
          <w:szCs w:val="22"/>
          <w:lang w:val="cs-CZ"/>
        </w:rPr>
        <w:t xml:space="preserve">kdy </w:t>
      </w:r>
      <w:r w:rsidRPr="005F1C92">
        <w:rPr>
          <w:rFonts w:ascii="Times New Roman" w:hAnsi="Times New Roman"/>
          <w:color w:val="auto"/>
          <w:sz w:val="22"/>
          <w:szCs w:val="22"/>
          <w:lang w:val="cs-CZ"/>
        </w:rPr>
        <w:t>smluvní strany jsou povinny se bezprostředně vzájemně informovat o vzniku takové okolnosti a dohodnout způsob jejího řešení, jinak se vyšší moci nemohou dovolávat;</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 xml:space="preserve">jestliže bude potřebné provést v průběhu realizace </w:t>
      </w:r>
      <w:r w:rsidR="00615A2B">
        <w:rPr>
          <w:rFonts w:ascii="Times New Roman" w:hAnsi="Times New Roman"/>
          <w:color w:val="auto"/>
          <w:sz w:val="22"/>
          <w:szCs w:val="22"/>
          <w:lang w:val="cs-CZ"/>
        </w:rPr>
        <w:t>S</w:t>
      </w:r>
      <w:r w:rsidRPr="005F1C92">
        <w:rPr>
          <w:rFonts w:ascii="Times New Roman" w:hAnsi="Times New Roman"/>
          <w:color w:val="auto"/>
          <w:sz w:val="22"/>
          <w:szCs w:val="22"/>
          <w:lang w:val="cs-CZ"/>
        </w:rPr>
        <w:t>tavby další práce vzniklé např. v důsledku legislativních nařízení na základě zákona (např. archeologických, památkových či jiných průzkumů)</w:t>
      </w:r>
      <w:r w:rsidR="00601B71">
        <w:rPr>
          <w:rFonts w:ascii="Times New Roman" w:hAnsi="Times New Roman"/>
          <w:color w:val="auto"/>
          <w:sz w:val="22"/>
          <w:szCs w:val="22"/>
          <w:lang w:val="cs-CZ"/>
        </w:rPr>
        <w:t>;</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dojde-li ke změně rozsahu nebo druhu prací oproti sjednanému rozsahu</w:t>
      </w:r>
      <w:r w:rsidR="00615A2B">
        <w:rPr>
          <w:rFonts w:ascii="Times New Roman" w:hAnsi="Times New Roman"/>
          <w:color w:val="auto"/>
          <w:sz w:val="22"/>
          <w:szCs w:val="22"/>
          <w:lang w:val="cs-CZ"/>
        </w:rPr>
        <w:t xml:space="preserve"> na základě požadavku objednatele</w:t>
      </w:r>
      <w:r w:rsidRPr="005F1C92">
        <w:rPr>
          <w:rFonts w:ascii="Times New Roman" w:hAnsi="Times New Roman"/>
          <w:color w:val="auto"/>
          <w:sz w:val="22"/>
          <w:szCs w:val="22"/>
          <w:lang w:val="cs-CZ"/>
        </w:rPr>
        <w:t>;</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nebude-li moci zhotovitel pokračovat plynule v pracích z jakéhokoliv důvodu na straně objednatele;</w:t>
      </w:r>
    </w:p>
    <w:p w:rsidR="001A4E11" w:rsidRDefault="005F1C92">
      <w:pPr>
        <w:pStyle w:val="Text"/>
        <w:numPr>
          <w:ilvl w:val="0"/>
          <w:numId w:val="49"/>
        </w:numPr>
        <w:tabs>
          <w:tab w:val="clear" w:pos="227"/>
          <w:tab w:val="left" w:pos="1134"/>
        </w:tabs>
        <w:spacing w:before="90" w:line="240" w:lineRule="auto"/>
        <w:ind w:left="1134" w:right="21" w:hanging="425"/>
        <w:rPr>
          <w:rFonts w:ascii="Times New Roman" w:hAnsi="Times New Roman"/>
          <w:color w:val="auto"/>
          <w:sz w:val="22"/>
          <w:szCs w:val="22"/>
          <w:lang w:val="cs-CZ"/>
        </w:rPr>
      </w:pPr>
      <w:r w:rsidRPr="005F1C92">
        <w:rPr>
          <w:rFonts w:ascii="Times New Roman" w:hAnsi="Times New Roman"/>
          <w:color w:val="auto"/>
          <w:sz w:val="22"/>
          <w:szCs w:val="22"/>
          <w:lang w:val="cs-CZ"/>
        </w:rPr>
        <w:t>dojde-li k opožděnému předání staveniště</w:t>
      </w:r>
      <w:r w:rsidR="00615A2B">
        <w:rPr>
          <w:rFonts w:ascii="Times New Roman" w:hAnsi="Times New Roman"/>
          <w:color w:val="auto"/>
          <w:sz w:val="22"/>
          <w:szCs w:val="22"/>
          <w:lang w:val="cs-CZ"/>
        </w:rPr>
        <w:t xml:space="preserve"> z důvodů na straně objednatele</w:t>
      </w:r>
      <w:r w:rsidRPr="005F1C92">
        <w:rPr>
          <w:rFonts w:ascii="Times New Roman" w:hAnsi="Times New Roman"/>
          <w:color w:val="auto"/>
          <w:sz w:val="22"/>
          <w:szCs w:val="22"/>
          <w:lang w:val="cs-CZ"/>
        </w:rPr>
        <w:t>.</w:t>
      </w:r>
    </w:p>
    <w:p w:rsidR="00F666F6" w:rsidRDefault="00F666F6" w:rsidP="002127CA">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 xml:space="preserve">Prodloužení </w:t>
      </w:r>
      <w:r w:rsidR="00615A2B">
        <w:rPr>
          <w:rFonts w:ascii="Times New Roman" w:hAnsi="Times New Roman"/>
        </w:rPr>
        <w:t>Termínu plnění</w:t>
      </w:r>
      <w:r w:rsidRPr="00250C4B">
        <w:rPr>
          <w:rFonts w:ascii="Times New Roman" w:hAnsi="Times New Roman"/>
        </w:rPr>
        <w:t xml:space="preserve"> </w:t>
      </w:r>
      <w:r w:rsidR="00615A2B">
        <w:rPr>
          <w:rFonts w:ascii="Times New Roman" w:hAnsi="Times New Roman"/>
        </w:rPr>
        <w:t>D</w:t>
      </w:r>
      <w:r w:rsidRPr="00250C4B">
        <w:rPr>
          <w:rFonts w:ascii="Times New Roman" w:hAnsi="Times New Roman"/>
        </w:rPr>
        <w:t>íla se určí podle doby trvání překážky nebo neplnění závazků objednatele sjednaných v této smlouvě, s přihlédnutím k době nezbytné pro obnovení prací, po písemné dohodě smluvních stran.</w:t>
      </w:r>
      <w:r w:rsidR="00615A2B">
        <w:rPr>
          <w:rFonts w:ascii="Times New Roman" w:hAnsi="Times New Roman"/>
        </w:rPr>
        <w:t xml:space="preserve"> O prodloužení Termínu plnění musí být smluvními stranami sepsán dodatek k této smlouvě dle bodu </w:t>
      </w:r>
      <w:r w:rsidR="00BC3207">
        <w:rPr>
          <w:rFonts w:ascii="Times New Roman" w:hAnsi="Times New Roman"/>
        </w:rPr>
        <w:t>13.2</w:t>
      </w:r>
      <w:r w:rsidR="00615A2B">
        <w:rPr>
          <w:rFonts w:ascii="Times New Roman" w:hAnsi="Times New Roman"/>
        </w:rPr>
        <w:t xml:space="preserve"> této smlouvy.</w:t>
      </w:r>
    </w:p>
    <w:p w:rsidR="00066725" w:rsidRPr="00066725" w:rsidRDefault="005F1C92" w:rsidP="00066725">
      <w:pPr>
        <w:pStyle w:val="Odstavecseseznamem"/>
        <w:numPr>
          <w:ilvl w:val="1"/>
          <w:numId w:val="2"/>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dokončení </w:t>
      </w:r>
      <w:r w:rsidR="00601B71">
        <w:rPr>
          <w:rFonts w:ascii="Times New Roman" w:hAnsi="Times New Roman"/>
        </w:rPr>
        <w:t>D</w:t>
      </w:r>
      <w:r w:rsidRPr="005F1C92">
        <w:rPr>
          <w:rFonts w:ascii="Times New Roman" w:hAnsi="Times New Roman"/>
        </w:rPr>
        <w:t xml:space="preserve">íla nejpozději 10 kalendářních dnů předem 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Dopravní podnik Ostrava a.s., Poděbradova 494/2, Moravská Ostrava, 702 00 Moravská Ostrava, oddělení příprava a realizace investic Ing. David Hýža</w:t>
      </w:r>
      <w:r w:rsidR="00601B71">
        <w:rPr>
          <w:rFonts w:ascii="Times New Roman" w:hAnsi="Times New Roman"/>
        </w:rPr>
        <w:t>)</w:t>
      </w:r>
      <w:r w:rsidRPr="005F1C92">
        <w:rPr>
          <w:rFonts w:ascii="Times New Roman" w:hAnsi="Times New Roman"/>
        </w:rPr>
        <w:t xml:space="preserve"> nebo osobně doručením na tutéž adresu. Poté oprávněná osoba objednatele vyzve zhotovitele </w:t>
      </w:r>
      <w:r w:rsidR="00066725" w:rsidRPr="00066725">
        <w:rPr>
          <w:rFonts w:ascii="Times New Roman" w:hAnsi="Times New Roman"/>
        </w:rPr>
        <w:t>k předání a převzetí Díla nejpozději do10 kalendářních dnů od doručení tohoto oznámení. Objednatel je oprávněn odmítnout zahájit řízení o předání a převzetí Díla v případě, že zjistí skutečnosti, které zahájení předání a převzetí Díla brání. Objednatel je povinen tyto skutečnosti písemně sdělit zhotoviteli nejpozději do10 kalendářních dnů od doručení oznámení o dokončení Díla dle předchozí věty tohoto odstavce</w:t>
      </w:r>
      <w:r w:rsidR="00066725">
        <w:rPr>
          <w:rFonts w:ascii="Times New Roman" w:hAnsi="Times New Roman"/>
        </w:rPr>
        <w:t>.</w:t>
      </w:r>
    </w:p>
    <w:p w:rsidR="00066725" w:rsidRPr="00066725" w:rsidRDefault="00066725" w:rsidP="00066725">
      <w:pPr>
        <w:pStyle w:val="Odstavecseseznamem"/>
        <w:numPr>
          <w:ilvl w:val="1"/>
          <w:numId w:val="2"/>
        </w:numPr>
        <w:tabs>
          <w:tab w:val="left" w:pos="709"/>
        </w:tabs>
        <w:spacing w:before="90"/>
        <w:ind w:left="709" w:right="30" w:hanging="709"/>
        <w:jc w:val="both"/>
        <w:rPr>
          <w:rFonts w:ascii="Times New Roman" w:hAnsi="Times New Roman"/>
        </w:rPr>
      </w:pPr>
      <w:r w:rsidRPr="00066725">
        <w:rPr>
          <w:rFonts w:ascii="Times New Roman" w:hAnsi="Times New Roman"/>
        </w:rPr>
        <w:t xml:space="preserve">Smluvní strany mají právo přizvat k přejímce další osoby, které mohou v souvislosti s kontrolovanou částí </w:t>
      </w:r>
      <w:r>
        <w:rPr>
          <w:rFonts w:ascii="Times New Roman" w:hAnsi="Times New Roman"/>
        </w:rPr>
        <w:t>D</w:t>
      </w:r>
      <w:r w:rsidRPr="00066725">
        <w:rPr>
          <w:rFonts w:ascii="Times New Roman" w:hAnsi="Times New Roman"/>
        </w:rPr>
        <w:t>íla poskytnout technické, technologické nebo jiné relevantní informace, případně znalecká vyjádření. Zhotovitel zajistí účast u přejímacího řízení dalších osob, jejichž účast je k takovémuto přejímací</w:t>
      </w:r>
      <w:r>
        <w:rPr>
          <w:rFonts w:ascii="Times New Roman" w:hAnsi="Times New Roman"/>
        </w:rPr>
        <w:t>mu řízení o předání a převzetí D</w:t>
      </w:r>
      <w:r w:rsidR="000671AB">
        <w:rPr>
          <w:rFonts w:ascii="Times New Roman" w:hAnsi="Times New Roman"/>
        </w:rPr>
        <w:t>íla nutná</w:t>
      </w:r>
      <w:r w:rsidRPr="00066725">
        <w:rPr>
          <w:rFonts w:ascii="Times New Roman" w:hAnsi="Times New Roman"/>
        </w:rPr>
        <w:t>.</w:t>
      </w:r>
    </w:p>
    <w:p w:rsidR="00066725" w:rsidRPr="00066725" w:rsidRDefault="000671AB" w:rsidP="00066725">
      <w:pPr>
        <w:pStyle w:val="Odstavecseseznamem"/>
        <w:numPr>
          <w:ilvl w:val="1"/>
          <w:numId w:val="2"/>
        </w:numPr>
        <w:tabs>
          <w:tab w:val="left" w:pos="709"/>
        </w:tabs>
        <w:spacing w:before="90"/>
        <w:ind w:left="709" w:right="30" w:hanging="709"/>
        <w:jc w:val="both"/>
        <w:rPr>
          <w:rFonts w:ascii="Times New Roman" w:hAnsi="Times New Roman"/>
        </w:rPr>
      </w:pPr>
      <w:bookmarkStart w:id="1" w:name="_Ref318802183"/>
      <w:r>
        <w:rPr>
          <w:rFonts w:ascii="Times New Roman" w:hAnsi="Times New Roman"/>
        </w:rPr>
        <w:t>K</w:t>
      </w:r>
      <w:r w:rsidR="00066725">
        <w:rPr>
          <w:rFonts w:ascii="Times New Roman" w:hAnsi="Times New Roman"/>
        </w:rPr>
        <w:t> oznámení o dokončení Díla přiloží z</w:t>
      </w:r>
      <w:r w:rsidR="00066725" w:rsidRPr="00066725">
        <w:rPr>
          <w:rFonts w:ascii="Times New Roman" w:hAnsi="Times New Roman"/>
        </w:rPr>
        <w:t>hotovitel 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1"/>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íla, a to zejména veškeré dokumenty (revizní zprávy, výsledky zkoušek, atesty použitých materiálů, protokoly právnické osoby, průkazy způsobilosti určených technických zařízení, záruční listy, apod.) nutné dle zákona č. 266/1994 Sb., o drahách, v platném znění, a příslušných vyhlášek a zákona č. 183/2006 Sb., stavební zákon v platném znění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 jako součást tramvajové a trolejbusové</w:t>
      </w:r>
      <w:r w:rsidR="00BC3207">
        <w:rPr>
          <w:rFonts w:ascii="Times New Roman" w:eastAsia="Calibri" w:hAnsi="Times New Roman"/>
        </w:rPr>
        <w:t xml:space="preserve"> dráhy)</w:t>
      </w:r>
      <w:r w:rsidR="00066725" w:rsidRPr="00066725">
        <w:rPr>
          <w:rFonts w:ascii="Times New Roman" w:hAnsi="Times New Roman"/>
        </w:rPr>
        <w:t>, prohlášení o shodě, zkušební protokoly a certifikáty, záruční listy, návody a manuály, atesty, protokoly o provedených měřeních a příslušná povolení a příslušné souhlasy, nezbytné k provádění díla a doklady o nakládání s odpady vzniklými při výstavbě a podrobnou fotografickou dokumentaci průběh</w:t>
      </w:r>
      <w:r w:rsidR="00066725">
        <w:rPr>
          <w:rFonts w:ascii="Times New Roman" w:hAnsi="Times New Roman"/>
        </w:rPr>
        <w:t>u výstavby a zakrývaných částí D</w:t>
      </w:r>
      <w:r w:rsidR="00066725" w:rsidRPr="00066725">
        <w:rPr>
          <w:rFonts w:ascii="Times New Roman" w:hAnsi="Times New Roman"/>
        </w:rPr>
        <w:t>íla, to vše v originále a ve dvou kopiích 1x v papírové formě a 1x na elektronickém nosiči, s potvrzením zhotovitele o autenticitě kopií s originálem dokumentu s tím, že k těmto dokladům bude přiložen seznam obsahující jejich výčet opatřený potvrzením zhotovitele o jeho úplnosti.</w:t>
      </w:r>
      <w:bookmarkStart w:id="2"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2"/>
      <w:r w:rsidR="00066725">
        <w:rPr>
          <w:rFonts w:ascii="Times New Roman" w:hAnsi="Times New Roman"/>
        </w:rPr>
        <w:t>.</w:t>
      </w:r>
    </w:p>
    <w:p w:rsidR="000671AB" w:rsidRPr="000671AB" w:rsidRDefault="000671AB" w:rsidP="000671AB">
      <w:pPr>
        <w:pStyle w:val="Odstavecseseznamem"/>
        <w:numPr>
          <w:ilvl w:val="1"/>
          <w:numId w:val="2"/>
        </w:numPr>
        <w:tabs>
          <w:tab w:val="left" w:pos="709"/>
        </w:tabs>
        <w:spacing w:before="120"/>
        <w:ind w:left="709" w:right="30" w:hanging="709"/>
        <w:jc w:val="both"/>
        <w:rPr>
          <w:rFonts w:ascii="Times New Roman" w:hAnsi="Times New Roman"/>
        </w:rPr>
      </w:pPr>
      <w:r w:rsidRPr="000671AB">
        <w:rPr>
          <w:rFonts w:ascii="Times New Roman" w:hAnsi="Times New Roman"/>
        </w:rPr>
        <w:t xml:space="preserve">Podmínky </w:t>
      </w:r>
      <w:r w:rsidR="007E30CA">
        <w:rPr>
          <w:rFonts w:ascii="Times New Roman" w:hAnsi="Times New Roman"/>
        </w:rPr>
        <w:t xml:space="preserve">předání a </w:t>
      </w:r>
      <w:r w:rsidRPr="000671AB">
        <w:rPr>
          <w:rFonts w:ascii="Times New Roman" w:hAnsi="Times New Roman"/>
        </w:rPr>
        <w:t xml:space="preserve">převzetí Díla a akceptační řízení </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Pr>
          <w:rFonts w:ascii="Times New Roman" w:eastAsia="Calibri" w:hAnsi="Times New Roman"/>
        </w:rPr>
        <w:t>Povinnost z</w:t>
      </w:r>
      <w:r w:rsidRPr="000671AB">
        <w:rPr>
          <w:rFonts w:ascii="Times New Roman" w:eastAsia="Calibri" w:hAnsi="Times New Roman"/>
        </w:rPr>
        <w:t>hotovitele k poskytnutí jakéhokoliv plnění či jeho části je splněna až okamž</w:t>
      </w:r>
      <w:r>
        <w:rPr>
          <w:rFonts w:ascii="Times New Roman" w:eastAsia="Calibri" w:hAnsi="Times New Roman"/>
        </w:rPr>
        <w:t>ikem akceptace takového plnění objednatelem. O předání zhotovitelem a převzetí o</w:t>
      </w:r>
      <w:r w:rsidRPr="000671AB">
        <w:rPr>
          <w:rFonts w:ascii="Times New Roman" w:eastAsia="Calibri" w:hAnsi="Times New Roman"/>
        </w:rPr>
        <w:t>bjednatelem bude pořízen akceptační p</w:t>
      </w:r>
      <w:r>
        <w:rPr>
          <w:rFonts w:ascii="Times New Roman" w:eastAsia="Calibri" w:hAnsi="Times New Roman"/>
        </w:rPr>
        <w:t>rotokol na základě provedeného a</w:t>
      </w:r>
      <w:r w:rsidRPr="000671AB">
        <w:rPr>
          <w:rFonts w:ascii="Times New Roman" w:eastAsia="Calibri" w:hAnsi="Times New Roman"/>
        </w:rPr>
        <w:t>kceptačního řízení</w:t>
      </w:r>
      <w:r>
        <w:rPr>
          <w:rFonts w:ascii="Times New Roman" w:eastAsia="Calibri" w:hAnsi="Times New Roman"/>
        </w:rPr>
        <w:t xml:space="preserve"> (dále jen „</w:t>
      </w:r>
      <w:r w:rsidR="001A4E11" w:rsidRPr="001A4E11">
        <w:rPr>
          <w:rFonts w:ascii="Times New Roman" w:eastAsia="Calibri" w:hAnsi="Times New Roman"/>
          <w:b/>
        </w:rPr>
        <w:t>Akceptační řízení</w:t>
      </w:r>
      <w:r>
        <w:rPr>
          <w:rFonts w:ascii="Times New Roman" w:eastAsia="Calibri" w:hAnsi="Times New Roman"/>
        </w:rPr>
        <w:t>“)</w:t>
      </w:r>
      <w:r w:rsidRPr="000671AB">
        <w:rPr>
          <w:rFonts w:ascii="Times New Roman" w:eastAsia="Calibri" w:hAnsi="Times New Roman"/>
        </w:rPr>
        <w:t xml:space="preserve">. </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Akceptační řízení bude zahájeno na zák</w:t>
      </w:r>
      <w:r>
        <w:rPr>
          <w:rFonts w:ascii="Times New Roman" w:eastAsia="Calibri" w:hAnsi="Times New Roman"/>
        </w:rPr>
        <w:t>ladě výzvy zhotovitele oprávněným osobám o</w:t>
      </w:r>
      <w:r w:rsidR="00601B71">
        <w:rPr>
          <w:rFonts w:ascii="Times New Roman" w:eastAsia="Calibri" w:hAnsi="Times New Roman"/>
        </w:rPr>
        <w:t>bjednatele</w:t>
      </w:r>
      <w:r w:rsidRPr="000671AB">
        <w:rPr>
          <w:rFonts w:ascii="Times New Roman" w:eastAsia="Calibri" w:hAnsi="Times New Roman"/>
        </w:rPr>
        <w:t xml:space="preserve"> k převzetí konkrétního plněn</w:t>
      </w:r>
      <w:r>
        <w:rPr>
          <w:rFonts w:ascii="Times New Roman" w:eastAsia="Calibri" w:hAnsi="Times New Roman"/>
        </w:rPr>
        <w:t>í. Výzva musí být učiněna vůči objednateli</w:t>
      </w:r>
      <w:r w:rsidRPr="000671AB">
        <w:rPr>
          <w:rFonts w:ascii="Times New Roman" w:eastAsia="Calibri" w:hAnsi="Times New Roman"/>
        </w:rPr>
        <w:t xml:space="preserve"> alespoň </w:t>
      </w:r>
      <w:r>
        <w:rPr>
          <w:rFonts w:ascii="Times New Roman" w:eastAsia="Calibri" w:hAnsi="Times New Roman"/>
        </w:rPr>
        <w:t>10</w:t>
      </w:r>
      <w:r w:rsidRPr="000671AB">
        <w:rPr>
          <w:rFonts w:ascii="Times New Roman" w:eastAsia="Calibri" w:hAnsi="Times New Roman"/>
        </w:rPr>
        <w:t xml:space="preserve"> pracovních dnů před termínem, kdy má k předání dojít. </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Objednatel je oprávněn odmítnout navržený termín předání a převzetí, musí však současně navrhnout náhradní termín, ne pozdější než 5 (pět) pracovních dnů od původně navrženého termínu.</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V termínu určeném výše uvedeným způsobem</w:t>
      </w:r>
      <w:r w:rsidR="00601B71">
        <w:rPr>
          <w:rFonts w:ascii="Times New Roman" w:eastAsia="Calibri" w:hAnsi="Times New Roman"/>
        </w:rPr>
        <w:t>,</w:t>
      </w:r>
      <w:r w:rsidRPr="000671AB">
        <w:rPr>
          <w:rFonts w:ascii="Times New Roman" w:eastAsia="Calibri" w:hAnsi="Times New Roman"/>
        </w:rPr>
        <w:t xml:space="preserve"> jsou </w:t>
      </w:r>
      <w:r>
        <w:rPr>
          <w:rFonts w:ascii="Times New Roman" w:eastAsia="Calibri" w:hAnsi="Times New Roman"/>
        </w:rPr>
        <w:t>oprávněné osoby z</w:t>
      </w:r>
      <w:r w:rsidRPr="000671AB">
        <w:rPr>
          <w:rFonts w:ascii="Times New Roman" w:eastAsia="Calibri" w:hAnsi="Times New Roman"/>
        </w:rPr>
        <w:t xml:space="preserve">hotovitele a </w:t>
      </w:r>
      <w:r>
        <w:rPr>
          <w:rFonts w:ascii="Times New Roman" w:eastAsia="Calibri" w:hAnsi="Times New Roman"/>
        </w:rPr>
        <w:t>o</w:t>
      </w:r>
      <w:r w:rsidRPr="000671AB">
        <w:rPr>
          <w:rFonts w:ascii="Times New Roman" w:eastAsia="Calibri" w:hAnsi="Times New Roman"/>
        </w:rPr>
        <w:t xml:space="preserve">bjednatele povinny zahájit Akceptační řízení. </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K předání dochází podpisem akceptačního protokolu</w:t>
      </w:r>
      <w:r>
        <w:rPr>
          <w:rFonts w:ascii="Times New Roman" w:eastAsia="Calibri" w:hAnsi="Times New Roman"/>
        </w:rPr>
        <w:t xml:space="preserve"> smluvními stranami (dále jen „</w:t>
      </w:r>
      <w:r w:rsidR="005F1C92" w:rsidRPr="005F1C92">
        <w:rPr>
          <w:rFonts w:ascii="Times New Roman" w:eastAsia="Calibri" w:hAnsi="Times New Roman"/>
          <w:b/>
        </w:rPr>
        <w:t>Akceptační protokol</w:t>
      </w:r>
      <w:r>
        <w:rPr>
          <w:rFonts w:ascii="Times New Roman" w:eastAsia="Calibri" w:hAnsi="Times New Roman"/>
        </w:rPr>
        <w:t>“)</w:t>
      </w:r>
      <w:r w:rsidR="00FC117A">
        <w:rPr>
          <w:rFonts w:ascii="Times New Roman" w:eastAsia="Calibri" w:hAnsi="Times New Roman"/>
        </w:rPr>
        <w:t>, ve kterém bude uvedeno, zda je Dílo:</w:t>
      </w:r>
    </w:p>
    <w:p w:rsidR="000671AB" w:rsidRPr="000671AB" w:rsidRDefault="00FC117A" w:rsidP="00FC117A">
      <w:pPr>
        <w:widowControl w:val="0"/>
        <w:numPr>
          <w:ilvl w:val="0"/>
          <w:numId w:val="51"/>
        </w:numPr>
        <w:spacing w:before="120" w:line="240" w:lineRule="auto"/>
        <w:ind w:left="1985" w:hanging="567"/>
        <w:jc w:val="both"/>
        <w:rPr>
          <w:rFonts w:ascii="Times New Roman" w:eastAsia="Calibri" w:hAnsi="Times New Roman"/>
          <w:sz w:val="22"/>
          <w:szCs w:val="22"/>
          <w:lang w:val="cs-CZ"/>
        </w:rPr>
      </w:pPr>
      <w:r>
        <w:rPr>
          <w:rFonts w:ascii="Times New Roman" w:eastAsia="Calibri" w:hAnsi="Times New Roman"/>
          <w:sz w:val="22"/>
          <w:szCs w:val="22"/>
          <w:lang w:val="cs-CZ"/>
        </w:rPr>
        <w:lastRenderedPageBreak/>
        <w:t>a</w:t>
      </w:r>
      <w:r w:rsidR="000671AB" w:rsidRPr="000671AB">
        <w:rPr>
          <w:rFonts w:ascii="Times New Roman" w:eastAsia="Calibri" w:hAnsi="Times New Roman"/>
          <w:sz w:val="22"/>
          <w:szCs w:val="22"/>
          <w:lang w:val="cs-CZ"/>
        </w:rPr>
        <w:t>kceptováno bez výhrad,</w:t>
      </w:r>
    </w:p>
    <w:p w:rsidR="000671AB" w:rsidRPr="000671AB" w:rsidRDefault="00FC117A" w:rsidP="00FC117A">
      <w:pPr>
        <w:widowControl w:val="0"/>
        <w:numPr>
          <w:ilvl w:val="0"/>
          <w:numId w:val="51"/>
        </w:numPr>
        <w:spacing w:before="120" w:line="240" w:lineRule="auto"/>
        <w:ind w:left="1985" w:hanging="567"/>
        <w:jc w:val="both"/>
        <w:rPr>
          <w:rFonts w:ascii="Times New Roman" w:eastAsia="Calibri" w:hAnsi="Times New Roman"/>
          <w:sz w:val="22"/>
          <w:szCs w:val="22"/>
          <w:lang w:val="cs-CZ"/>
        </w:rPr>
      </w:pPr>
      <w:r>
        <w:rPr>
          <w:rFonts w:ascii="Times New Roman" w:eastAsia="Calibri" w:hAnsi="Times New Roman"/>
          <w:sz w:val="22"/>
          <w:szCs w:val="22"/>
          <w:lang w:val="cs-CZ"/>
        </w:rPr>
        <w:t>a</w:t>
      </w:r>
      <w:r w:rsidR="000671AB" w:rsidRPr="000671AB">
        <w:rPr>
          <w:rFonts w:ascii="Times New Roman" w:eastAsia="Calibri" w:hAnsi="Times New Roman"/>
          <w:sz w:val="22"/>
          <w:szCs w:val="22"/>
          <w:lang w:val="cs-CZ"/>
        </w:rPr>
        <w:t xml:space="preserve">kceptováno s výhradami, </w:t>
      </w:r>
    </w:p>
    <w:p w:rsidR="000671AB" w:rsidRPr="000671AB" w:rsidRDefault="00FC117A" w:rsidP="00FC117A">
      <w:pPr>
        <w:widowControl w:val="0"/>
        <w:numPr>
          <w:ilvl w:val="0"/>
          <w:numId w:val="51"/>
        </w:numPr>
        <w:spacing w:before="120" w:line="240" w:lineRule="auto"/>
        <w:ind w:left="1985" w:hanging="567"/>
        <w:jc w:val="both"/>
        <w:rPr>
          <w:rFonts w:ascii="Times New Roman" w:eastAsia="Calibri" w:hAnsi="Times New Roman"/>
          <w:sz w:val="22"/>
          <w:szCs w:val="22"/>
          <w:lang w:val="cs-CZ"/>
        </w:rPr>
      </w:pPr>
      <w:r>
        <w:rPr>
          <w:rFonts w:ascii="Times New Roman" w:eastAsia="Calibri" w:hAnsi="Times New Roman"/>
          <w:sz w:val="22"/>
          <w:szCs w:val="22"/>
          <w:lang w:val="cs-CZ"/>
        </w:rPr>
        <w:t>n</w:t>
      </w:r>
      <w:r w:rsidR="000671AB" w:rsidRPr="000671AB">
        <w:rPr>
          <w:rFonts w:ascii="Times New Roman" w:eastAsia="Calibri" w:hAnsi="Times New Roman"/>
          <w:sz w:val="22"/>
          <w:szCs w:val="22"/>
          <w:lang w:val="cs-CZ"/>
        </w:rPr>
        <w:t>eakceptováno.</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 xml:space="preserve">Zjištěné vady </w:t>
      </w:r>
      <w:r w:rsidR="007E30CA">
        <w:rPr>
          <w:rFonts w:ascii="Times New Roman" w:eastAsia="Calibri" w:hAnsi="Times New Roman"/>
        </w:rPr>
        <w:t xml:space="preserve">a nedodělky </w:t>
      </w:r>
      <w:r w:rsidRPr="000671AB">
        <w:rPr>
          <w:rFonts w:ascii="Times New Roman" w:eastAsia="Calibri" w:hAnsi="Times New Roman"/>
        </w:rPr>
        <w:t xml:space="preserve">se dělí podle své závažnosti do těchto kategorií, přičemž v případě pochybností má právo o kategorii vady </w:t>
      </w:r>
      <w:r w:rsidR="007E30CA">
        <w:rPr>
          <w:rFonts w:ascii="Times New Roman" w:eastAsia="Calibri" w:hAnsi="Times New Roman"/>
        </w:rPr>
        <w:t xml:space="preserve">a nedodělku </w:t>
      </w:r>
      <w:r w:rsidRPr="000671AB">
        <w:rPr>
          <w:rFonts w:ascii="Times New Roman" w:eastAsia="Calibri" w:hAnsi="Times New Roman"/>
        </w:rPr>
        <w:t xml:space="preserve">rozhodnout s konečnou platností </w:t>
      </w:r>
      <w:r w:rsidR="00FC117A">
        <w:rPr>
          <w:rFonts w:ascii="Times New Roman" w:eastAsia="Calibri" w:hAnsi="Times New Roman"/>
        </w:rPr>
        <w:t>o</w:t>
      </w:r>
      <w:r w:rsidRPr="000671AB">
        <w:rPr>
          <w:rFonts w:ascii="Times New Roman" w:eastAsia="Calibri" w:hAnsi="Times New Roman"/>
        </w:rPr>
        <w:t>bjednatel:</w:t>
      </w:r>
    </w:p>
    <w:p w:rsidR="000671AB" w:rsidRPr="000671AB" w:rsidRDefault="000671AB" w:rsidP="00FC117A">
      <w:pPr>
        <w:spacing w:before="120" w:line="240" w:lineRule="auto"/>
        <w:ind w:left="1418"/>
        <w:jc w:val="both"/>
        <w:rPr>
          <w:rFonts w:ascii="Times New Roman" w:eastAsia="Calibri" w:hAnsi="Times New Roman"/>
          <w:sz w:val="22"/>
          <w:szCs w:val="22"/>
          <w:lang w:val="cs-CZ"/>
        </w:rPr>
      </w:pPr>
      <w:r w:rsidRPr="000671AB">
        <w:rPr>
          <w:rFonts w:ascii="Times New Roman" w:eastAsia="Calibri" w:hAnsi="Times New Roman"/>
          <w:b/>
          <w:i/>
          <w:sz w:val="22"/>
          <w:szCs w:val="22"/>
          <w:lang w:val="cs-CZ"/>
        </w:rPr>
        <w:t>Vada kategorie A</w:t>
      </w:r>
      <w:r w:rsidRPr="000671AB">
        <w:rPr>
          <w:rFonts w:ascii="Times New Roman" w:eastAsia="Calibri" w:hAnsi="Times New Roman"/>
          <w:sz w:val="22"/>
          <w:szCs w:val="22"/>
          <w:lang w:val="cs-CZ"/>
        </w:rPr>
        <w:t xml:space="preserve"> – vážné vady </w:t>
      </w:r>
      <w:r w:rsidR="007E30CA">
        <w:rPr>
          <w:rFonts w:ascii="Times New Roman" w:eastAsia="Calibri" w:hAnsi="Times New Roman"/>
          <w:sz w:val="22"/>
          <w:szCs w:val="22"/>
          <w:lang w:val="cs-CZ"/>
        </w:rPr>
        <w:t xml:space="preserve">a nedodělky </w:t>
      </w:r>
      <w:r w:rsidRPr="000671AB">
        <w:rPr>
          <w:rFonts w:ascii="Times New Roman" w:eastAsia="Calibri" w:hAnsi="Times New Roman"/>
          <w:sz w:val="22"/>
          <w:szCs w:val="22"/>
          <w:lang w:val="cs-CZ"/>
        </w:rPr>
        <w:t xml:space="preserve">s nejvyšší prioritou, které mají kritický dopad do funkčnosti </w:t>
      </w:r>
      <w:r w:rsidR="00FC117A">
        <w:rPr>
          <w:rFonts w:ascii="Times New Roman" w:eastAsia="Calibri" w:hAnsi="Times New Roman"/>
          <w:sz w:val="22"/>
          <w:szCs w:val="22"/>
          <w:lang w:val="cs-CZ"/>
        </w:rPr>
        <w:t>plnění</w:t>
      </w:r>
      <w:r w:rsidRPr="000671AB">
        <w:rPr>
          <w:rFonts w:ascii="Times New Roman" w:eastAsia="Calibri" w:hAnsi="Times New Roman"/>
          <w:sz w:val="22"/>
          <w:szCs w:val="22"/>
          <w:lang w:val="cs-CZ"/>
        </w:rPr>
        <w:t xml:space="preserve"> nebo jeho části a dále vady</w:t>
      </w:r>
      <w:r w:rsidR="007E30CA">
        <w:rPr>
          <w:rFonts w:ascii="Times New Roman" w:eastAsia="Calibri" w:hAnsi="Times New Roman"/>
          <w:sz w:val="22"/>
          <w:szCs w:val="22"/>
          <w:lang w:val="cs-CZ"/>
        </w:rPr>
        <w:t xml:space="preserve"> a nedodělky</w:t>
      </w:r>
      <w:r w:rsidRPr="000671AB">
        <w:rPr>
          <w:rFonts w:ascii="Times New Roman" w:eastAsia="Calibri" w:hAnsi="Times New Roman"/>
          <w:sz w:val="22"/>
          <w:szCs w:val="22"/>
          <w:lang w:val="cs-CZ"/>
        </w:rPr>
        <w:t>, které znemožňuj</w:t>
      </w:r>
      <w:r w:rsidR="00FC117A">
        <w:rPr>
          <w:rFonts w:ascii="Times New Roman" w:eastAsia="Calibri" w:hAnsi="Times New Roman"/>
          <w:sz w:val="22"/>
          <w:szCs w:val="22"/>
          <w:lang w:val="cs-CZ"/>
        </w:rPr>
        <w:t>í užívání Díla nebo jeho části o</w:t>
      </w:r>
      <w:r w:rsidRPr="000671AB">
        <w:rPr>
          <w:rFonts w:ascii="Times New Roman" w:eastAsia="Calibri" w:hAnsi="Times New Roman"/>
          <w:sz w:val="22"/>
          <w:szCs w:val="22"/>
          <w:lang w:val="cs-CZ"/>
        </w:rPr>
        <w:t>bjednatelem nebo způsobují vážné provozní problémy;</w:t>
      </w:r>
    </w:p>
    <w:p w:rsidR="000671AB" w:rsidRPr="000671AB" w:rsidRDefault="000671AB" w:rsidP="00FC117A">
      <w:pPr>
        <w:spacing w:before="120" w:line="240" w:lineRule="auto"/>
        <w:ind w:left="1418"/>
        <w:jc w:val="both"/>
        <w:rPr>
          <w:rFonts w:ascii="Times New Roman" w:eastAsia="Calibri" w:hAnsi="Times New Roman"/>
          <w:sz w:val="22"/>
          <w:szCs w:val="22"/>
          <w:lang w:val="cs-CZ"/>
        </w:rPr>
      </w:pPr>
      <w:r w:rsidRPr="000671AB">
        <w:rPr>
          <w:rFonts w:ascii="Times New Roman" w:eastAsia="Calibri" w:hAnsi="Times New Roman"/>
          <w:b/>
          <w:i/>
          <w:sz w:val="22"/>
          <w:szCs w:val="22"/>
          <w:lang w:val="cs-CZ"/>
        </w:rPr>
        <w:t>Vada kategorie B</w:t>
      </w:r>
      <w:r w:rsidRPr="000671AB">
        <w:rPr>
          <w:rFonts w:ascii="Times New Roman" w:eastAsia="Calibri" w:hAnsi="Times New Roman"/>
          <w:sz w:val="22"/>
          <w:szCs w:val="22"/>
          <w:lang w:val="cs-CZ"/>
        </w:rPr>
        <w:t xml:space="preserve"> – znamená vážné vady </w:t>
      </w:r>
      <w:r w:rsidR="007E30CA">
        <w:rPr>
          <w:rFonts w:ascii="Times New Roman" w:eastAsia="Calibri" w:hAnsi="Times New Roman"/>
          <w:sz w:val="22"/>
          <w:szCs w:val="22"/>
          <w:lang w:val="cs-CZ"/>
        </w:rPr>
        <w:t xml:space="preserve">a nedodělky </w:t>
      </w:r>
      <w:r w:rsidRPr="000671AB">
        <w:rPr>
          <w:rFonts w:ascii="Times New Roman" w:eastAsia="Calibri" w:hAnsi="Times New Roman"/>
          <w:sz w:val="22"/>
          <w:szCs w:val="22"/>
          <w:lang w:val="cs-CZ"/>
        </w:rPr>
        <w:t xml:space="preserve">způsobující zhoršení výkonnosti a funkčnosti </w:t>
      </w:r>
      <w:r w:rsidR="00FC117A">
        <w:rPr>
          <w:rFonts w:ascii="Times New Roman" w:eastAsia="Calibri" w:hAnsi="Times New Roman"/>
          <w:sz w:val="22"/>
          <w:szCs w:val="22"/>
          <w:lang w:val="cs-CZ"/>
        </w:rPr>
        <w:t>plnění</w:t>
      </w:r>
      <w:r w:rsidRPr="000671AB">
        <w:rPr>
          <w:rFonts w:ascii="Times New Roman" w:eastAsia="Calibri" w:hAnsi="Times New Roman"/>
          <w:sz w:val="22"/>
          <w:szCs w:val="22"/>
          <w:lang w:val="cs-CZ"/>
        </w:rPr>
        <w:t xml:space="preserve"> nebo jeho části. Plnění nebo jeho část má omezení nebo je částečně nefunkční. Jedná se o odstranitelné vady</w:t>
      </w:r>
      <w:r w:rsidR="007E30CA">
        <w:rPr>
          <w:rFonts w:ascii="Times New Roman" w:eastAsia="Calibri" w:hAnsi="Times New Roman"/>
          <w:sz w:val="22"/>
          <w:szCs w:val="22"/>
          <w:lang w:val="cs-CZ"/>
        </w:rPr>
        <w:t xml:space="preserve"> a nedodělky</w:t>
      </w:r>
      <w:r w:rsidRPr="000671AB">
        <w:rPr>
          <w:rFonts w:ascii="Times New Roman" w:eastAsia="Calibri" w:hAnsi="Times New Roman"/>
          <w:sz w:val="22"/>
          <w:szCs w:val="22"/>
          <w:lang w:val="cs-CZ"/>
        </w:rPr>
        <w:t>, které způsobují problémy při užívání a pr</w:t>
      </w:r>
      <w:r w:rsidR="00FC117A">
        <w:rPr>
          <w:rFonts w:ascii="Times New Roman" w:eastAsia="Calibri" w:hAnsi="Times New Roman"/>
          <w:sz w:val="22"/>
          <w:szCs w:val="22"/>
          <w:lang w:val="cs-CZ"/>
        </w:rPr>
        <w:t>ovozování Díla nebo jeho části o</w:t>
      </w:r>
      <w:r w:rsidRPr="000671AB">
        <w:rPr>
          <w:rFonts w:ascii="Times New Roman" w:eastAsia="Calibri" w:hAnsi="Times New Roman"/>
          <w:sz w:val="22"/>
          <w:szCs w:val="22"/>
          <w:lang w:val="cs-CZ"/>
        </w:rPr>
        <w:t>bjednatelem, ale umožňují provoz;</w:t>
      </w:r>
    </w:p>
    <w:p w:rsidR="000671AB" w:rsidRPr="000671AB" w:rsidRDefault="000671AB" w:rsidP="00FC117A">
      <w:pPr>
        <w:spacing w:before="120" w:line="240" w:lineRule="auto"/>
        <w:ind w:left="1418"/>
        <w:jc w:val="both"/>
        <w:rPr>
          <w:rFonts w:ascii="Times New Roman" w:eastAsia="Calibri" w:hAnsi="Times New Roman"/>
          <w:sz w:val="22"/>
          <w:szCs w:val="22"/>
          <w:lang w:val="cs-CZ"/>
        </w:rPr>
      </w:pPr>
      <w:r w:rsidRPr="000671AB">
        <w:rPr>
          <w:rFonts w:ascii="Times New Roman" w:eastAsia="Calibri" w:hAnsi="Times New Roman"/>
          <w:b/>
          <w:i/>
          <w:sz w:val="22"/>
          <w:szCs w:val="22"/>
          <w:lang w:val="cs-CZ"/>
        </w:rPr>
        <w:t>Vada kategorie C</w:t>
      </w:r>
      <w:r w:rsidRPr="000671AB">
        <w:rPr>
          <w:rFonts w:ascii="Times New Roman" w:eastAsia="Calibri" w:hAnsi="Times New Roman"/>
          <w:sz w:val="22"/>
          <w:szCs w:val="22"/>
          <w:lang w:val="cs-CZ"/>
        </w:rPr>
        <w:t xml:space="preserve"> – znamená odstranitelné vady</w:t>
      </w:r>
      <w:r w:rsidR="007E30CA">
        <w:rPr>
          <w:rFonts w:ascii="Times New Roman" w:eastAsia="Calibri" w:hAnsi="Times New Roman"/>
          <w:sz w:val="22"/>
          <w:szCs w:val="22"/>
          <w:lang w:val="cs-CZ"/>
        </w:rPr>
        <w:t xml:space="preserve"> a nedodělky</w:t>
      </w:r>
      <w:r w:rsidRPr="000671AB">
        <w:rPr>
          <w:rFonts w:ascii="Times New Roman" w:eastAsia="Calibri" w:hAnsi="Times New Roman"/>
          <w:sz w:val="22"/>
          <w:szCs w:val="22"/>
          <w:lang w:val="cs-CZ"/>
        </w:rPr>
        <w:t xml:space="preserve"> s minimálním dopadem na funkcionality či funkčnost Díla nebo jeho části.</w:t>
      </w:r>
    </w:p>
    <w:p w:rsidR="001A4E11" w:rsidRDefault="005F1C92">
      <w:pPr>
        <w:pStyle w:val="Odstavecseseznamem"/>
        <w:numPr>
          <w:ilvl w:val="2"/>
          <w:numId w:val="2"/>
        </w:numPr>
        <w:tabs>
          <w:tab w:val="left" w:pos="1418"/>
        </w:tabs>
        <w:spacing w:before="120"/>
        <w:ind w:left="1418" w:right="30" w:hanging="709"/>
        <w:jc w:val="both"/>
        <w:rPr>
          <w:rFonts w:ascii="Times New Roman" w:eastAsia="Calibri" w:hAnsi="Times New Roman"/>
        </w:rPr>
      </w:pPr>
      <w:r w:rsidRPr="005F1C92">
        <w:rPr>
          <w:rFonts w:ascii="Times New Roman" w:eastAsia="Calibri" w:hAnsi="Times New Roman"/>
        </w:rPr>
        <w:t xml:space="preserve">Objednatel je povinen převzít pouze </w:t>
      </w:r>
      <w:r w:rsidR="00BC3207">
        <w:rPr>
          <w:rFonts w:ascii="Times New Roman" w:eastAsia="Calibri" w:hAnsi="Times New Roman"/>
        </w:rPr>
        <w:t>D</w:t>
      </w:r>
      <w:r w:rsidRPr="005F1C92">
        <w:rPr>
          <w:rFonts w:ascii="Times New Roman" w:eastAsia="Calibri" w:hAnsi="Times New Roman"/>
        </w:rPr>
        <w:t>ílo</w:t>
      </w:r>
      <w:r w:rsidR="00BC3207">
        <w:rPr>
          <w:rFonts w:ascii="Times New Roman" w:eastAsia="Calibri" w:hAnsi="Times New Roman"/>
        </w:rPr>
        <w:t xml:space="preserve"> nebo jeho část</w:t>
      </w:r>
      <w:r w:rsidRPr="005F1C92">
        <w:rPr>
          <w:rFonts w:ascii="Times New Roman" w:eastAsia="Calibri" w:hAnsi="Times New Roman"/>
        </w:rPr>
        <w:t>, u které</w:t>
      </w:r>
      <w:r w:rsidR="00BC3207">
        <w:rPr>
          <w:rFonts w:ascii="Times New Roman" w:eastAsia="Calibri" w:hAnsi="Times New Roman"/>
        </w:rPr>
        <w:t>/ho</w:t>
      </w:r>
      <w:r w:rsidRPr="005F1C92">
        <w:rPr>
          <w:rFonts w:ascii="Times New Roman" w:eastAsia="Calibri" w:hAnsi="Times New Roman"/>
        </w:rPr>
        <w:t xml:space="preserve"> byla při předání zhotovitelem předvedena jeho způsobilost sloužit svému účelu a ke kterému zhotovitel doloží veškeré dokumenty</w:t>
      </w:r>
      <w:r w:rsidR="00BC3207">
        <w:rPr>
          <w:rFonts w:ascii="Times New Roman" w:eastAsia="Calibri" w:hAnsi="Times New Roman"/>
        </w:rPr>
        <w:t xml:space="preserve"> uvedené v této smlouvě, zejména v bodě 4.8 této smlouvy</w:t>
      </w:r>
      <w:r w:rsidRPr="005F1C92">
        <w:rPr>
          <w:rFonts w:ascii="Times New Roman" w:eastAsia="Calibri" w:hAnsi="Times New Roman"/>
        </w:rPr>
        <w:t xml:space="preserve">. </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V závislosti na kategorii zjištěných vad může být výsledkem Akceptačního řízení:</w:t>
      </w:r>
    </w:p>
    <w:p w:rsidR="001A4E11" w:rsidRDefault="000671AB">
      <w:pPr>
        <w:pStyle w:val="Odstavecseseznamem"/>
        <w:tabs>
          <w:tab w:val="left" w:pos="1276"/>
        </w:tabs>
        <w:spacing w:before="120"/>
        <w:ind w:left="1418" w:right="30"/>
        <w:jc w:val="both"/>
        <w:rPr>
          <w:rFonts w:ascii="Times New Roman" w:eastAsia="Calibri" w:hAnsi="Times New Roman"/>
        </w:rPr>
      </w:pPr>
      <w:r w:rsidRPr="000671AB">
        <w:rPr>
          <w:rFonts w:ascii="Times New Roman" w:eastAsia="Calibri" w:hAnsi="Times New Roman"/>
        </w:rPr>
        <w:t>"</w:t>
      </w:r>
      <w:r w:rsidR="007E30CA">
        <w:rPr>
          <w:rFonts w:ascii="Times New Roman" w:eastAsia="Calibri" w:hAnsi="Times New Roman"/>
          <w:b/>
        </w:rPr>
        <w:t>a</w:t>
      </w:r>
      <w:r w:rsidR="00FC117A">
        <w:rPr>
          <w:rFonts w:ascii="Times New Roman" w:eastAsia="Calibri" w:hAnsi="Times New Roman"/>
          <w:b/>
        </w:rPr>
        <w:t xml:space="preserve">kceptováno </w:t>
      </w:r>
      <w:r w:rsidRPr="000671AB">
        <w:rPr>
          <w:rFonts w:ascii="Times New Roman" w:eastAsia="Calibri" w:hAnsi="Times New Roman"/>
          <w:b/>
        </w:rPr>
        <w:t>bez výhrad</w:t>
      </w:r>
      <w:r w:rsidR="00FC117A">
        <w:rPr>
          <w:rFonts w:ascii="Times New Roman" w:eastAsia="Calibri" w:hAnsi="Times New Roman"/>
        </w:rPr>
        <w:t>" – v případě, že o</w:t>
      </w:r>
      <w:r w:rsidRPr="000671AB">
        <w:rPr>
          <w:rFonts w:ascii="Times New Roman" w:eastAsia="Calibri" w:hAnsi="Times New Roman"/>
        </w:rPr>
        <w:t xml:space="preserve">bjednatel v průběhu </w:t>
      </w:r>
      <w:r w:rsidR="00717177">
        <w:rPr>
          <w:rFonts w:ascii="Times New Roman" w:eastAsia="Calibri" w:hAnsi="Times New Roman"/>
        </w:rPr>
        <w:t>A</w:t>
      </w:r>
      <w:r w:rsidRPr="000671AB">
        <w:rPr>
          <w:rFonts w:ascii="Times New Roman" w:eastAsia="Calibri" w:hAnsi="Times New Roman"/>
        </w:rPr>
        <w:t xml:space="preserve">kceptačního řízení nenalezne v předaném plnění žádné vady ani nedodělky (dle výše uvedené kategorizace vad), uvede </w:t>
      </w:r>
      <w:r w:rsidR="00FC117A">
        <w:rPr>
          <w:rFonts w:ascii="Times New Roman" w:eastAsia="Calibri" w:hAnsi="Times New Roman"/>
        </w:rPr>
        <w:t>o</w:t>
      </w:r>
      <w:r w:rsidR="00601B71">
        <w:rPr>
          <w:rFonts w:ascii="Times New Roman" w:eastAsia="Calibri" w:hAnsi="Times New Roman"/>
        </w:rPr>
        <w:t>bjednatel do A</w:t>
      </w:r>
      <w:r w:rsidRPr="000671AB">
        <w:rPr>
          <w:rFonts w:ascii="Times New Roman" w:eastAsia="Calibri" w:hAnsi="Times New Roman"/>
        </w:rPr>
        <w:t>kceptačního protokolu, že předané plnění</w:t>
      </w:r>
      <w:r w:rsidR="00FC117A">
        <w:rPr>
          <w:rFonts w:ascii="Times New Roman" w:eastAsia="Calibri" w:hAnsi="Times New Roman"/>
        </w:rPr>
        <w:t xml:space="preserve"> bylo akceptováno bez výhrad a A</w:t>
      </w:r>
      <w:r w:rsidRPr="000671AB">
        <w:rPr>
          <w:rFonts w:ascii="Times New Roman" w:eastAsia="Calibri" w:hAnsi="Times New Roman"/>
        </w:rPr>
        <w:t>kceptační protokol potvrdí svým podpisem. Tím se považuje plnění za řádně předané;</w:t>
      </w:r>
    </w:p>
    <w:p w:rsidR="001A4E11" w:rsidRDefault="000671AB">
      <w:pPr>
        <w:pStyle w:val="Odstavecseseznamem"/>
        <w:tabs>
          <w:tab w:val="left" w:pos="1276"/>
        </w:tabs>
        <w:spacing w:before="120"/>
        <w:ind w:left="1418" w:right="30"/>
        <w:jc w:val="both"/>
        <w:rPr>
          <w:rFonts w:ascii="Times New Roman" w:eastAsia="Calibri" w:hAnsi="Times New Roman"/>
        </w:rPr>
      </w:pPr>
      <w:r w:rsidRPr="000671AB">
        <w:rPr>
          <w:rFonts w:ascii="Times New Roman" w:eastAsia="Calibri" w:hAnsi="Times New Roman"/>
        </w:rPr>
        <w:t>"</w:t>
      </w:r>
      <w:r w:rsidR="007E30CA">
        <w:rPr>
          <w:rFonts w:ascii="Times New Roman" w:eastAsia="Calibri" w:hAnsi="Times New Roman"/>
          <w:b/>
        </w:rPr>
        <w:t>a</w:t>
      </w:r>
      <w:r w:rsidRPr="000671AB">
        <w:rPr>
          <w:rFonts w:ascii="Times New Roman" w:eastAsia="Calibri" w:hAnsi="Times New Roman"/>
          <w:b/>
        </w:rPr>
        <w:t>kceptováno s výhradami</w:t>
      </w:r>
      <w:r w:rsidRPr="000671AB">
        <w:rPr>
          <w:rFonts w:ascii="Times New Roman" w:eastAsia="Calibri" w:hAnsi="Times New Roman"/>
        </w:rPr>
        <w:t xml:space="preserve">" – v případě, že budou v průběhu </w:t>
      </w:r>
      <w:r w:rsidR="00717177">
        <w:rPr>
          <w:rFonts w:ascii="Times New Roman" w:eastAsia="Calibri" w:hAnsi="Times New Roman"/>
        </w:rPr>
        <w:t>A</w:t>
      </w:r>
      <w:r w:rsidRPr="000671AB">
        <w:rPr>
          <w:rFonts w:ascii="Times New Roman" w:eastAsia="Calibri" w:hAnsi="Times New Roman"/>
        </w:rPr>
        <w:t>kceptačního řízení shledány v předaném plnění vady nebo nedodělky, a to v počtu 0 vad kategorie A a maximálně 2 vady kategorie B anebo maximálně 4 va</w:t>
      </w:r>
      <w:r w:rsidR="00FC117A">
        <w:rPr>
          <w:rFonts w:ascii="Times New Roman" w:eastAsia="Calibri" w:hAnsi="Times New Roman"/>
        </w:rPr>
        <w:t>dy kategorie C, dohodnou se objednatel a z</w:t>
      </w:r>
      <w:r w:rsidRPr="000671AB">
        <w:rPr>
          <w:rFonts w:ascii="Times New Roman" w:eastAsia="Calibri" w:hAnsi="Times New Roman"/>
        </w:rPr>
        <w:t>hotov</w:t>
      </w:r>
      <w:r w:rsidR="00FC117A">
        <w:rPr>
          <w:rFonts w:ascii="Times New Roman" w:eastAsia="Calibri" w:hAnsi="Times New Roman"/>
        </w:rPr>
        <w:t>itel na termínu, do kterého je z</w:t>
      </w:r>
      <w:r w:rsidRPr="000671AB">
        <w:rPr>
          <w:rFonts w:ascii="Times New Roman" w:eastAsia="Calibri" w:hAnsi="Times New Roman"/>
        </w:rPr>
        <w:t>hotovitel povinen tyto vady a nedodělky odstranit</w:t>
      </w:r>
      <w:r w:rsidR="00FC117A">
        <w:rPr>
          <w:rFonts w:ascii="Times New Roman" w:eastAsia="Calibri" w:hAnsi="Times New Roman"/>
        </w:rPr>
        <w:t>, nejpozději však do 5 dnů</w:t>
      </w:r>
      <w:r w:rsidR="00FC117A">
        <w:rPr>
          <w:rStyle w:val="Odkaznakoment"/>
          <w:rFonts w:ascii="Book Antiqua" w:hAnsi="Book Antiqua"/>
          <w:color w:val="000000"/>
          <w:lang w:val="en-US"/>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A</w:t>
      </w:r>
      <w:r w:rsidRPr="000671AB">
        <w:rPr>
          <w:rFonts w:ascii="Times New Roman" w:eastAsia="Calibri" w:hAnsi="Times New Roman"/>
        </w:rPr>
        <w:t>kceptačním protokolu. Objednatel je oprávněn takové plnění neakceptovat, či je akceptovat s výhradami. Poku</w:t>
      </w:r>
      <w:r w:rsidR="00FC117A">
        <w:rPr>
          <w:rFonts w:ascii="Times New Roman" w:eastAsia="Calibri" w:hAnsi="Times New Roman"/>
        </w:rPr>
        <w:t>d je akceptuje s výhradami, je z</w:t>
      </w:r>
      <w:r w:rsidRPr="000671AB">
        <w:rPr>
          <w:rFonts w:ascii="Times New Roman" w:eastAsia="Calibri" w:hAnsi="Times New Roman"/>
        </w:rPr>
        <w:t xml:space="preserve">hotovitel povinen vady ve sjednaném termínu odstranit a vyzvat Objednatele k potvrzení odstranění vad.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5F1C92">
        <w:rPr>
          <w:rFonts w:ascii="Times New Roman" w:eastAsia="Calibri" w:hAnsi="Times New Roman"/>
          <w:b/>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akceptace s výhradami </w:t>
      </w:r>
      <w:r w:rsidR="00601B71">
        <w:rPr>
          <w:rFonts w:ascii="Times New Roman" w:eastAsia="Calibri" w:hAnsi="Times New Roman"/>
        </w:rPr>
        <w:t>se považuje plnění za předané, o</w:t>
      </w:r>
      <w:r w:rsidRPr="000671AB">
        <w:rPr>
          <w:rFonts w:ascii="Times New Roman" w:eastAsia="Calibri" w:hAnsi="Times New Roman"/>
        </w:rPr>
        <w:t xml:space="preserve">bjednateli však vznikají nároky z vad předaného plnění. Až do úplného odstranění vad </w:t>
      </w:r>
      <w:r w:rsidR="007E30CA">
        <w:rPr>
          <w:rFonts w:ascii="Times New Roman" w:eastAsia="Calibri" w:hAnsi="Times New Roman"/>
        </w:rPr>
        <w:t xml:space="preserve">a nedodělků </w:t>
      </w:r>
      <w:r w:rsidRPr="000671AB">
        <w:rPr>
          <w:rFonts w:ascii="Times New Roman" w:eastAsia="Calibri" w:hAnsi="Times New Roman"/>
        </w:rPr>
        <w:t xml:space="preserve">předaného plnění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Pr>
          <w:rFonts w:ascii="Times New Roman" w:eastAsia="Calibri" w:hAnsi="Times New Roman"/>
        </w:rPr>
        <w:t>o</w:t>
      </w:r>
      <w:r w:rsidRPr="000671AB">
        <w:rPr>
          <w:rFonts w:ascii="Times New Roman" w:eastAsia="Calibri" w:hAnsi="Times New Roman"/>
        </w:rPr>
        <w:t>bjednatel oprávněn částečně pozastavit platbu odpovídající předávanému plnění</w:t>
      </w:r>
      <w:r w:rsidR="007E30CA">
        <w:rPr>
          <w:rFonts w:ascii="Times New Roman" w:eastAsia="Calibri" w:hAnsi="Times New Roman"/>
        </w:rPr>
        <w:t xml:space="preserve"> dle bodu 6.2 této smlouvy</w:t>
      </w:r>
      <w:r w:rsidRPr="000671AB">
        <w:rPr>
          <w:rFonts w:ascii="Times New Roman" w:eastAsia="Calibri" w:hAnsi="Times New Roman"/>
        </w:rPr>
        <w:t>;</w:t>
      </w:r>
    </w:p>
    <w:p w:rsidR="001A4E11" w:rsidRDefault="000671AB">
      <w:pPr>
        <w:pStyle w:val="Odstavecseseznamem"/>
        <w:tabs>
          <w:tab w:val="left" w:pos="1276"/>
        </w:tabs>
        <w:spacing w:before="120"/>
        <w:ind w:left="1418" w:right="30"/>
        <w:jc w:val="both"/>
        <w:rPr>
          <w:rFonts w:ascii="Times New Roman" w:eastAsia="Calibri" w:hAnsi="Times New Roman"/>
        </w:rPr>
      </w:pPr>
      <w:r w:rsidRPr="000671AB">
        <w:rPr>
          <w:rFonts w:ascii="Times New Roman" w:eastAsia="Calibri" w:hAnsi="Times New Roman"/>
        </w:rPr>
        <w:t>"</w:t>
      </w:r>
      <w:r w:rsidR="007E30CA">
        <w:rPr>
          <w:rFonts w:ascii="Times New Roman" w:eastAsia="Calibri" w:hAnsi="Times New Roman"/>
          <w:b/>
        </w:rPr>
        <w:t>n</w:t>
      </w:r>
      <w:r w:rsidRPr="000671AB">
        <w:rPr>
          <w:rFonts w:ascii="Times New Roman" w:eastAsia="Calibri" w:hAnsi="Times New Roman"/>
          <w:b/>
        </w:rPr>
        <w:t>eakceptováno</w:t>
      </w:r>
      <w:r w:rsidRPr="000671AB">
        <w:rPr>
          <w:rFonts w:ascii="Times New Roman" w:eastAsia="Calibri" w:hAnsi="Times New Roman"/>
        </w:rPr>
        <w:t>" – v případě sta</w:t>
      </w:r>
      <w:r w:rsidR="007E30CA">
        <w:rPr>
          <w:rFonts w:ascii="Times New Roman" w:eastAsia="Calibri" w:hAnsi="Times New Roman"/>
        </w:rPr>
        <w:t>vu nesplňujícího podmínky pro „akceptováno bez výhrad“ nebo „a</w:t>
      </w:r>
      <w:r w:rsidRPr="000671AB">
        <w:rPr>
          <w:rFonts w:ascii="Times New Roman" w:eastAsia="Calibri" w:hAnsi="Times New Roman"/>
        </w:rPr>
        <w:t>kceptováno s výhradami“, tj. zjištění vyššího počtu či závažnosti vad</w:t>
      </w:r>
      <w:r w:rsidR="007E30CA">
        <w:rPr>
          <w:rFonts w:ascii="Times New Roman" w:eastAsia="Calibri" w:hAnsi="Times New Roman"/>
        </w:rPr>
        <w:t xml:space="preserve"> a nedodělků</w:t>
      </w:r>
      <w:r w:rsidRPr="000671AB">
        <w:rPr>
          <w:rFonts w:ascii="Times New Roman" w:eastAsia="Calibri" w:hAnsi="Times New Roman"/>
        </w:rPr>
        <w:t>, než tyto kategorie vyžadují, nebud</w:t>
      </w:r>
      <w:r w:rsidR="00601B71">
        <w:rPr>
          <w:rFonts w:ascii="Times New Roman" w:eastAsia="Calibri" w:hAnsi="Times New Roman"/>
        </w:rPr>
        <w:t>e předané plnění akceptováno a A</w:t>
      </w:r>
      <w:r w:rsidRPr="000671AB">
        <w:rPr>
          <w:rFonts w:ascii="Times New Roman" w:eastAsia="Calibri" w:hAnsi="Times New Roman"/>
        </w:rPr>
        <w:t>kceptační říz</w:t>
      </w:r>
      <w:r w:rsidR="007E30CA">
        <w:rPr>
          <w:rFonts w:ascii="Times New Roman" w:eastAsia="Calibri" w:hAnsi="Times New Roman"/>
        </w:rPr>
        <w:t>ení bude skončeno s výsledkem „n</w:t>
      </w:r>
      <w:r w:rsidRPr="000671AB">
        <w:rPr>
          <w:rFonts w:ascii="Times New Roman" w:eastAsia="Calibri" w:hAnsi="Times New Roman"/>
        </w:rPr>
        <w:t xml:space="preserve">eakceptováno“. Plnění není předáno a </w:t>
      </w:r>
      <w:r w:rsidR="007E30CA">
        <w:rPr>
          <w:rFonts w:ascii="Times New Roman" w:eastAsia="Calibri" w:hAnsi="Times New Roman"/>
        </w:rPr>
        <w:t>z</w:t>
      </w:r>
      <w:r w:rsidRPr="000671AB">
        <w:rPr>
          <w:rFonts w:ascii="Times New Roman" w:eastAsia="Calibri" w:hAnsi="Times New Roman"/>
        </w:rPr>
        <w:t>hotoviteli nevzniká nárok na platbu za toto plnění.</w:t>
      </w:r>
    </w:p>
    <w:p w:rsidR="007E30CA" w:rsidRPr="000671AB" w:rsidRDefault="007E30CA" w:rsidP="007E30CA">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 xml:space="preserve">V případě výsledku „akceptováno s výhradami“ či „neakceptováno“ musí </w:t>
      </w:r>
      <w:r>
        <w:rPr>
          <w:rFonts w:ascii="Times New Roman" w:eastAsia="Calibri" w:hAnsi="Times New Roman"/>
        </w:rPr>
        <w:t>Akceptační protokol</w:t>
      </w:r>
      <w:r w:rsidRPr="000671AB">
        <w:rPr>
          <w:rFonts w:ascii="Times New Roman" w:eastAsia="Calibri" w:hAnsi="Times New Roman"/>
        </w:rPr>
        <w:t xml:space="preserve"> obsahovat vyjádření </w:t>
      </w:r>
      <w:r>
        <w:rPr>
          <w:rFonts w:ascii="Times New Roman" w:eastAsia="Calibri" w:hAnsi="Times New Roman"/>
        </w:rPr>
        <w:t>z</w:t>
      </w:r>
      <w:r w:rsidRPr="000671AB">
        <w:rPr>
          <w:rFonts w:ascii="Times New Roman" w:eastAsia="Calibri" w:hAnsi="Times New Roman"/>
        </w:rPr>
        <w:t>hotovitele ke zjištěným vadám</w:t>
      </w:r>
      <w:r>
        <w:rPr>
          <w:rFonts w:ascii="Times New Roman" w:eastAsia="Calibri" w:hAnsi="Times New Roman"/>
        </w:rPr>
        <w:t xml:space="preserve"> a nedodělkům </w:t>
      </w:r>
      <w:r w:rsidRPr="000671AB">
        <w:rPr>
          <w:rFonts w:ascii="Times New Roman" w:eastAsia="Calibri" w:hAnsi="Times New Roman"/>
        </w:rPr>
        <w:t>a termín jejich odstranění.</w:t>
      </w:r>
    </w:p>
    <w:p w:rsidR="000671AB" w:rsidRPr="000671AB" w:rsidRDefault="000671AB" w:rsidP="000671AB">
      <w:pPr>
        <w:pStyle w:val="Odstavecseseznamem"/>
        <w:numPr>
          <w:ilvl w:val="2"/>
          <w:numId w:val="2"/>
        </w:numPr>
        <w:tabs>
          <w:tab w:val="left" w:pos="1418"/>
        </w:tabs>
        <w:spacing w:before="120"/>
        <w:ind w:left="1418" w:right="30" w:hanging="709"/>
        <w:jc w:val="both"/>
        <w:rPr>
          <w:rFonts w:ascii="Times New Roman" w:eastAsia="Calibri" w:hAnsi="Times New Roman"/>
        </w:rPr>
      </w:pPr>
      <w:r w:rsidRPr="000671AB">
        <w:rPr>
          <w:rFonts w:ascii="Times New Roman" w:eastAsia="Calibri" w:hAnsi="Times New Roman"/>
        </w:rPr>
        <w:t>Objednatel je povinen plnění převzít pouze v případě spl</w:t>
      </w:r>
      <w:r w:rsidR="007E30CA">
        <w:rPr>
          <w:rFonts w:ascii="Times New Roman" w:eastAsia="Calibri" w:hAnsi="Times New Roman"/>
        </w:rPr>
        <w:t>nění podmínek stanovených pro „a</w:t>
      </w:r>
      <w:r w:rsidRPr="000671AB">
        <w:rPr>
          <w:rFonts w:ascii="Times New Roman" w:eastAsia="Calibri" w:hAnsi="Times New Roman"/>
        </w:rPr>
        <w:t>kceptováno bez výhrad“. V případě spl</w:t>
      </w:r>
      <w:r w:rsidR="007E30CA">
        <w:rPr>
          <w:rFonts w:ascii="Times New Roman" w:eastAsia="Calibri" w:hAnsi="Times New Roman"/>
        </w:rPr>
        <w:t>nění podmínek pouze na stupeň „a</w:t>
      </w:r>
      <w:r w:rsidR="00601B71">
        <w:rPr>
          <w:rFonts w:ascii="Times New Roman" w:eastAsia="Calibri" w:hAnsi="Times New Roman"/>
        </w:rPr>
        <w:t xml:space="preserve">kceptováno </w:t>
      </w:r>
      <w:r w:rsidR="00601B71">
        <w:rPr>
          <w:rFonts w:ascii="Times New Roman" w:eastAsia="Calibri" w:hAnsi="Times New Roman"/>
        </w:rPr>
        <w:lastRenderedPageBreak/>
        <w:t>s výhradami“ je o</w:t>
      </w:r>
      <w:r w:rsidRPr="000671AB">
        <w:rPr>
          <w:rFonts w:ascii="Times New Roman" w:eastAsia="Calibri" w:hAnsi="Times New Roman"/>
        </w:rPr>
        <w:t>bjednatel oprávněn převzetí odložit do doby odstranění všech vad předaného plnění.</w:t>
      </w:r>
    </w:p>
    <w:p w:rsidR="001A4E11" w:rsidRDefault="00FC117A">
      <w:pPr>
        <w:pStyle w:val="Odstavecseseznamem"/>
        <w:numPr>
          <w:ilvl w:val="2"/>
          <w:numId w:val="2"/>
        </w:numPr>
        <w:tabs>
          <w:tab w:val="left" w:pos="1418"/>
        </w:tabs>
        <w:spacing w:before="120"/>
        <w:ind w:left="1418" w:right="30" w:hanging="709"/>
        <w:jc w:val="both"/>
        <w:rPr>
          <w:rFonts w:ascii="Times New Roman" w:eastAsia="Calibri" w:hAnsi="Times New Roman"/>
        </w:rPr>
      </w:pPr>
      <w:r>
        <w:rPr>
          <w:rFonts w:ascii="Times New Roman" w:eastAsia="Calibri" w:hAnsi="Times New Roman"/>
        </w:rPr>
        <w:t>Podpis příslušného Akceptačního protokolu o</w:t>
      </w:r>
      <w:r w:rsidR="007E30CA">
        <w:rPr>
          <w:rFonts w:ascii="Times New Roman" w:eastAsia="Calibri" w:hAnsi="Times New Roman"/>
        </w:rPr>
        <w:t>bjednatelem s výsledkem „a</w:t>
      </w:r>
      <w:r w:rsidR="000671AB" w:rsidRPr="000671AB">
        <w:rPr>
          <w:rFonts w:ascii="Times New Roman" w:eastAsia="Calibri" w:hAnsi="Times New Roman"/>
        </w:rPr>
        <w:t>kceptováno bez výhrad“ či „</w:t>
      </w:r>
      <w:r w:rsidR="007E30CA">
        <w:rPr>
          <w:rFonts w:ascii="Times New Roman" w:eastAsia="Calibri" w:hAnsi="Times New Roman"/>
        </w:rPr>
        <w:t>a</w:t>
      </w:r>
      <w:r w:rsidR="000671AB" w:rsidRPr="000671AB">
        <w:rPr>
          <w:rFonts w:ascii="Times New Roman" w:eastAsia="Calibri" w:hAnsi="Times New Roman"/>
        </w:rPr>
        <w:t xml:space="preserve">kceptováno s výhradami“ (pokud se nerozhodne </w:t>
      </w:r>
      <w:r w:rsidR="00601B71">
        <w:rPr>
          <w:rFonts w:ascii="Times New Roman" w:eastAsia="Calibri" w:hAnsi="Times New Roman"/>
        </w:rPr>
        <w:t>o</w:t>
      </w:r>
      <w:r w:rsidR="000671AB" w:rsidRPr="000671AB">
        <w:rPr>
          <w:rFonts w:ascii="Times New Roman" w:eastAsia="Calibri" w:hAnsi="Times New Roman"/>
        </w:rPr>
        <w:t>bjednatel převzetí odložit)</w:t>
      </w:r>
      <w:r>
        <w:rPr>
          <w:rFonts w:ascii="Times New Roman" w:eastAsia="Calibri" w:hAnsi="Times New Roman"/>
        </w:rPr>
        <w:t>,</w:t>
      </w:r>
      <w:r w:rsidR="000671AB" w:rsidRPr="000671AB">
        <w:rPr>
          <w:rFonts w:ascii="Times New Roman" w:eastAsia="Calibri" w:hAnsi="Times New Roman"/>
        </w:rPr>
        <w:t xml:space="preserve"> je podmínkou pro vznik oprávnění </w:t>
      </w:r>
      <w:r w:rsidR="00717177">
        <w:rPr>
          <w:rFonts w:ascii="Times New Roman" w:eastAsia="Calibri" w:hAnsi="Times New Roman"/>
        </w:rPr>
        <w:t>z</w:t>
      </w:r>
      <w:r w:rsidR="000671AB" w:rsidRPr="000671AB">
        <w:rPr>
          <w:rFonts w:ascii="Times New Roman" w:eastAsia="Calibri" w:hAnsi="Times New Roman"/>
        </w:rPr>
        <w:t>hotovitele vystavit fakturu za poskytnutí příslušné dílčí části D</w:t>
      </w:r>
      <w:r w:rsidR="007E30CA">
        <w:rPr>
          <w:rFonts w:ascii="Times New Roman" w:eastAsia="Calibri" w:hAnsi="Times New Roman"/>
        </w:rPr>
        <w:t>íla dle této s</w:t>
      </w:r>
      <w:r w:rsidR="000671AB" w:rsidRPr="000671AB">
        <w:rPr>
          <w:rFonts w:ascii="Times New Roman" w:eastAsia="Calibri" w:hAnsi="Times New Roman"/>
        </w:rPr>
        <w:t>mlouvy.</w:t>
      </w:r>
    </w:p>
    <w:p w:rsidR="001A4E11" w:rsidRDefault="005F1C92">
      <w:pPr>
        <w:pStyle w:val="Odstavecseseznamem"/>
        <w:numPr>
          <w:ilvl w:val="2"/>
          <w:numId w:val="2"/>
        </w:numPr>
        <w:tabs>
          <w:tab w:val="left" w:pos="1418"/>
        </w:tabs>
        <w:spacing w:before="120"/>
        <w:ind w:left="1418" w:right="30" w:hanging="709"/>
        <w:jc w:val="both"/>
        <w:rPr>
          <w:rFonts w:ascii="Times New Roman" w:eastAsia="Calibri" w:hAnsi="Times New Roman"/>
        </w:rPr>
      </w:pPr>
      <w:r w:rsidRPr="005F1C92">
        <w:rPr>
          <w:rFonts w:ascii="Times New Roman" w:eastAsia="Calibri" w:hAnsi="Times New Roman"/>
        </w:rPr>
        <w:t xml:space="preserve">Dílo může být předáváno také po částech. V takovém případě smluvní strany postupují dle </w:t>
      </w:r>
      <w:r w:rsidR="007E30CA">
        <w:rPr>
          <w:rFonts w:ascii="Times New Roman" w:eastAsia="Calibri" w:hAnsi="Times New Roman"/>
        </w:rPr>
        <w:t>bodu</w:t>
      </w:r>
      <w:r w:rsidRPr="005F1C92">
        <w:rPr>
          <w:rFonts w:ascii="Times New Roman" w:eastAsia="Calibri" w:hAnsi="Times New Roman"/>
        </w:rPr>
        <w:t xml:space="preserve"> 4.9.</w:t>
      </w:r>
      <w:r w:rsidR="009217B9">
        <w:rPr>
          <w:rFonts w:ascii="Times New Roman" w:eastAsia="Calibri" w:hAnsi="Times New Roman"/>
        </w:rPr>
        <w:t>1</w:t>
      </w:r>
      <w:r w:rsidR="007E30CA">
        <w:rPr>
          <w:rFonts w:ascii="Times New Roman" w:eastAsia="Calibri" w:hAnsi="Times New Roman"/>
        </w:rPr>
        <w:t xml:space="preserve"> až  4.9.1</w:t>
      </w:r>
      <w:r w:rsidR="00601B71">
        <w:rPr>
          <w:rFonts w:ascii="Times New Roman" w:eastAsia="Calibri" w:hAnsi="Times New Roman"/>
        </w:rPr>
        <w:t>1</w:t>
      </w:r>
      <w:r w:rsidRPr="005F1C92">
        <w:rPr>
          <w:rFonts w:ascii="Times New Roman" w:eastAsia="Calibri" w:hAnsi="Times New Roman"/>
        </w:rPr>
        <w:t xml:space="preserve"> této smlouvy obdobně a </w:t>
      </w:r>
      <w:r w:rsidR="007E30CA">
        <w:rPr>
          <w:rFonts w:ascii="Times New Roman" w:eastAsia="Calibri" w:hAnsi="Times New Roman"/>
        </w:rPr>
        <w:t>Akceptační protokol</w:t>
      </w:r>
      <w:r w:rsidRPr="005F1C92">
        <w:rPr>
          <w:rFonts w:ascii="Times New Roman" w:eastAsia="Calibri" w:hAnsi="Times New Roman"/>
        </w:rPr>
        <w:t xml:space="preserve"> bude sepsán pro každou předávanou část Díla. </w:t>
      </w:r>
    </w:p>
    <w:p w:rsidR="001A4E11" w:rsidRPr="00C45010" w:rsidRDefault="005F1C92" w:rsidP="00C45010">
      <w:pPr>
        <w:pStyle w:val="Odstavecseseznamem"/>
        <w:numPr>
          <w:ilvl w:val="2"/>
          <w:numId w:val="2"/>
        </w:numPr>
        <w:tabs>
          <w:tab w:val="left" w:pos="1418"/>
        </w:tabs>
        <w:spacing w:before="120"/>
        <w:ind w:left="1418" w:right="30" w:hanging="709"/>
        <w:jc w:val="both"/>
        <w:rPr>
          <w:rFonts w:ascii="Times New Roman" w:eastAsia="Calibri" w:hAnsi="Times New Roman"/>
        </w:rPr>
      </w:pPr>
      <w:r w:rsidRPr="00C45010">
        <w:rPr>
          <w:rFonts w:ascii="Times New Roman" w:eastAsia="Calibri" w:hAnsi="Times New Roman"/>
        </w:rPr>
        <w:t xml:space="preserve">Zhotovitel se zavazuje vyklidit staveniště, uvést je do náležitého </w:t>
      </w:r>
      <w:r w:rsidRPr="00E53E11">
        <w:rPr>
          <w:rFonts w:ascii="Times New Roman" w:eastAsia="Calibri" w:hAnsi="Times New Roman"/>
        </w:rPr>
        <w:t xml:space="preserve">stavu </w:t>
      </w:r>
      <w:r w:rsidR="001C0081" w:rsidRPr="00E53E11">
        <w:rPr>
          <w:rFonts w:ascii="Times New Roman" w:eastAsia="Calibri" w:hAnsi="Times New Roman"/>
        </w:rPr>
        <w:t>(staveniště je vyklizeno a dotčené plochy jsou uvedeny do minimálně původního stavu, je urovnán terén a provedeno osetí travním semenem)</w:t>
      </w:r>
      <w:r w:rsidR="001C0081">
        <w:rPr>
          <w:rFonts w:ascii="Times New Roman" w:eastAsia="Calibri" w:hAnsi="Times New Roman"/>
        </w:rPr>
        <w:t xml:space="preserve"> </w:t>
      </w:r>
      <w:r w:rsidRPr="00E53E11">
        <w:rPr>
          <w:rFonts w:ascii="Times New Roman" w:eastAsia="Calibri" w:hAnsi="Times New Roman"/>
        </w:rPr>
        <w:t>a předat objednateli nejpozději do 10 kalendářních</w:t>
      </w:r>
      <w:r w:rsidRPr="00C45010">
        <w:rPr>
          <w:rFonts w:ascii="Times New Roman" w:eastAsia="Calibri" w:hAnsi="Times New Roman"/>
        </w:rPr>
        <w:t xml:space="preserve"> dnů po podpisu </w:t>
      </w:r>
      <w:r w:rsidR="007E30CA" w:rsidRPr="00C45010">
        <w:rPr>
          <w:rFonts w:ascii="Times New Roman" w:eastAsia="Calibri" w:hAnsi="Times New Roman"/>
        </w:rPr>
        <w:t>Akceptačního protokolu bez výhrad nebo Zápisu o odstranění vad</w:t>
      </w:r>
      <w:r w:rsidRPr="00C45010">
        <w:rPr>
          <w:rFonts w:ascii="Times New Roman" w:eastAsia="Calibri" w:hAnsi="Times New Roman"/>
        </w:rPr>
        <w:t>. O vyklizení staveniště strany sepíší protokol potvrzující převzetí vyklizeného staveniště.</w:t>
      </w:r>
    </w:p>
    <w:p w:rsidR="001D73AE" w:rsidRDefault="001D73AE" w:rsidP="00C276F2">
      <w:pPr>
        <w:pStyle w:val="Odstavecseseznamem"/>
        <w:tabs>
          <w:tab w:val="left" w:pos="709"/>
        </w:tabs>
        <w:spacing w:before="90"/>
        <w:ind w:left="709" w:right="30"/>
        <w:jc w:val="both"/>
        <w:rPr>
          <w:rFonts w:ascii="Times New Roman" w:hAnsi="Times New Roman"/>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Cena</w:t>
      </w:r>
      <w:r w:rsidR="00615A2B">
        <w:rPr>
          <w:rFonts w:ascii="Times New Roman" w:hAnsi="Times New Roman"/>
          <w:sz w:val="22"/>
          <w:szCs w:val="22"/>
          <w:lang w:val="cs-CZ"/>
        </w:rPr>
        <w:t xml:space="preserve"> Díla</w:t>
      </w:r>
      <w:r w:rsidRPr="00250C4B">
        <w:rPr>
          <w:rFonts w:ascii="Times New Roman" w:hAnsi="Times New Roman"/>
          <w:sz w:val="22"/>
          <w:szCs w:val="22"/>
          <w:lang w:val="cs-CZ"/>
        </w:rPr>
        <w:t xml:space="preserve"> je stanovena jako cena nejvýše přípustná, obsahující veškeré náklady </w:t>
      </w:r>
      <w:r w:rsidRPr="003E72CF">
        <w:rPr>
          <w:rFonts w:ascii="Times New Roman" w:hAnsi="Times New Roman"/>
          <w:sz w:val="22"/>
          <w:szCs w:val="22"/>
          <w:lang w:val="cs-CZ"/>
        </w:rPr>
        <w:t xml:space="preserve">na provedení </w:t>
      </w:r>
      <w:r w:rsidR="00615A2B">
        <w:rPr>
          <w:rFonts w:ascii="Times New Roman" w:hAnsi="Times New Roman"/>
          <w:sz w:val="22"/>
          <w:szCs w:val="22"/>
          <w:lang w:val="cs-CZ"/>
        </w:rPr>
        <w:t>Díla</w:t>
      </w:r>
      <w:r w:rsidRPr="003E72CF">
        <w:rPr>
          <w:rFonts w:ascii="Times New Roman" w:hAnsi="Times New Roman"/>
          <w:sz w:val="22"/>
          <w:szCs w:val="22"/>
          <w:lang w:val="cs-CZ"/>
        </w:rPr>
        <w:t xml:space="preserve"> (zahrnuje mimo jiné i poplatky dotčeným orgánům a institucím, náklady na zajištění pracoviště před a po výluce provozu, atd.), platná po celou dobu provádění </w:t>
      </w:r>
      <w:r w:rsidR="00615A2B">
        <w:rPr>
          <w:rFonts w:ascii="Times New Roman" w:hAnsi="Times New Roman"/>
          <w:sz w:val="22"/>
          <w:szCs w:val="22"/>
          <w:lang w:val="cs-CZ"/>
        </w:rPr>
        <w:t>D</w:t>
      </w:r>
      <w:r w:rsidRPr="003E72CF">
        <w:rPr>
          <w:rFonts w:ascii="Times New Roman" w:hAnsi="Times New Roman"/>
          <w:sz w:val="22"/>
          <w:szCs w:val="22"/>
          <w:lang w:val="cs-CZ"/>
        </w:rPr>
        <w:t>íla, překročitelná</w:t>
      </w:r>
      <w:r w:rsidRPr="00250C4B">
        <w:rPr>
          <w:rFonts w:ascii="Times New Roman" w:hAnsi="Times New Roman"/>
          <w:sz w:val="22"/>
          <w:szCs w:val="22"/>
          <w:lang w:val="cs-CZ"/>
        </w:rPr>
        <w:t xml:space="preserve"> pouze při splnění podmínek, uvedených v bodě </w:t>
      </w:r>
      <w:r w:rsidR="001E0861">
        <w:rPr>
          <w:rFonts w:ascii="Times New Roman" w:hAnsi="Times New Roman"/>
          <w:sz w:val="22"/>
          <w:szCs w:val="22"/>
          <w:lang w:val="cs-CZ"/>
        </w:rPr>
        <w:t>5</w:t>
      </w:r>
      <w:r w:rsidRPr="00250C4B">
        <w:rPr>
          <w:rFonts w:ascii="Times New Roman" w:hAnsi="Times New Roman"/>
          <w:sz w:val="22"/>
          <w:szCs w:val="22"/>
          <w:lang w:val="cs-CZ"/>
        </w:rPr>
        <w:t>.5</w:t>
      </w:r>
      <w:r w:rsidR="00615A2B">
        <w:rPr>
          <w:rFonts w:ascii="Times New Roman" w:hAnsi="Times New Roman"/>
          <w:sz w:val="22"/>
          <w:szCs w:val="22"/>
          <w:lang w:val="cs-CZ"/>
        </w:rPr>
        <w:t xml:space="preserve"> této smlouvy.</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F666F6" w:rsidRPr="00250C4B" w:rsidRDefault="00F666F6" w:rsidP="00F666F6">
      <w:pPr>
        <w:pStyle w:val="Text"/>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 xml:space="preserve">Cena </w:t>
      </w:r>
      <w:r w:rsidR="00615A2B">
        <w:rPr>
          <w:rFonts w:ascii="Times New Roman" w:hAnsi="Times New Roman"/>
          <w:b/>
          <w:sz w:val="22"/>
          <w:szCs w:val="22"/>
          <w:lang w:val="cs-CZ"/>
        </w:rPr>
        <w:t xml:space="preserve">Díla </w:t>
      </w:r>
      <w:r w:rsidRPr="00250C4B">
        <w:rPr>
          <w:rFonts w:ascii="Times New Roman" w:hAnsi="Times New Roman"/>
          <w:b/>
          <w:sz w:val="22"/>
          <w:szCs w:val="22"/>
          <w:lang w:val="cs-CZ"/>
        </w:rPr>
        <w:t>bez DPH</w:t>
      </w:r>
      <w:r w:rsidR="00615A2B">
        <w:rPr>
          <w:rFonts w:ascii="Times New Roman" w:hAnsi="Times New Roman"/>
          <w:b/>
          <w:sz w:val="22"/>
          <w:szCs w:val="22"/>
          <w:lang w:val="cs-CZ"/>
        </w:rPr>
        <w:t xml:space="preserve"> činí</w:t>
      </w:r>
      <w:r w:rsidRPr="00250C4B">
        <w:rPr>
          <w:rFonts w:ascii="Times New Roman" w:hAnsi="Times New Roman"/>
          <w:b/>
          <w:sz w:val="22"/>
          <w:szCs w:val="22"/>
          <w:lang w:val="cs-CZ"/>
        </w:rPr>
        <w:t>:</w:t>
      </w:r>
      <w:r w:rsidRPr="00250C4B">
        <w:rPr>
          <w:rFonts w:ascii="Times New Roman" w:hAnsi="Times New Roman"/>
          <w:b/>
          <w:sz w:val="22"/>
          <w:szCs w:val="22"/>
          <w:lang w:val="cs-CZ"/>
        </w:rPr>
        <w:tab/>
      </w:r>
      <w:permStart w:id="2067613403" w:edGrp="everyone"/>
      <w:r w:rsidRPr="00250C4B">
        <w:rPr>
          <w:rFonts w:ascii="Times New Roman" w:hAnsi="Times New Roman"/>
          <w:b/>
          <w:sz w:val="22"/>
          <w:szCs w:val="22"/>
          <w:lang w:val="cs-CZ"/>
        </w:rPr>
        <w:t>………………………………………</w:t>
      </w:r>
      <w:permEnd w:id="2067613403"/>
      <w:r w:rsidRPr="00250C4B">
        <w:rPr>
          <w:rFonts w:ascii="Times New Roman" w:hAnsi="Times New Roman"/>
          <w:b/>
          <w:sz w:val="22"/>
          <w:szCs w:val="22"/>
          <w:lang w:val="cs-CZ"/>
        </w:rPr>
        <w:t>Kč</w:t>
      </w:r>
    </w:p>
    <w:p w:rsidR="00F666F6" w:rsidRPr="00250C4B" w:rsidRDefault="00F666F6" w:rsidP="00F666F6">
      <w:pPr>
        <w:pStyle w:val="Text"/>
        <w:spacing w:line="480" w:lineRule="auto"/>
        <w:ind w:left="570" w:hanging="567"/>
        <w:jc w:val="center"/>
        <w:rPr>
          <w:rFonts w:ascii="Times New Roman" w:hAnsi="Times New Roman"/>
          <w:i/>
          <w:color w:val="00B0F0"/>
          <w:sz w:val="22"/>
          <w:szCs w:val="22"/>
          <w:lang w:val="cs-CZ"/>
        </w:rPr>
      </w:pPr>
      <w:permStart w:id="2110923027" w:edGrp="everyone"/>
      <w:r w:rsidRPr="00250C4B">
        <w:rPr>
          <w:rFonts w:ascii="Times New Roman" w:hAnsi="Times New Roman"/>
          <w:i/>
          <w:color w:val="00B0F0"/>
          <w:sz w:val="22"/>
          <w:szCs w:val="22"/>
          <w:lang w:val="cs-CZ"/>
        </w:rPr>
        <w:t xml:space="preserve">(POZ. Doplní </w:t>
      </w:r>
      <w:r w:rsidR="00DA67F1">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ermEnd w:id="2110923027"/>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Cena je určena jako součet cen položek jednotlivých soupisů prací, které jsou nedílnou součástí nabídky zhotovitele v rámci veřejné zakázky „</w:t>
      </w:r>
      <w:r>
        <w:rPr>
          <w:rFonts w:ascii="Times New Roman" w:hAnsi="Times New Roman"/>
          <w:sz w:val="22"/>
          <w:szCs w:val="22"/>
          <w:lang w:val="cs-CZ"/>
        </w:rPr>
        <w:t xml:space="preserve">Rekonstrukce </w:t>
      </w:r>
      <w:r w:rsidR="00CE33B0">
        <w:rPr>
          <w:rFonts w:ascii="Times New Roman" w:hAnsi="Times New Roman"/>
          <w:sz w:val="22"/>
          <w:szCs w:val="22"/>
          <w:lang w:val="cs-CZ"/>
        </w:rPr>
        <w:t xml:space="preserve">trakční </w:t>
      </w:r>
      <w:r w:rsidR="0019166C">
        <w:rPr>
          <w:rFonts w:ascii="Times New Roman" w:hAnsi="Times New Roman"/>
          <w:sz w:val="22"/>
          <w:szCs w:val="22"/>
          <w:lang w:val="cs-CZ"/>
        </w:rPr>
        <w:t>měnírny M</w:t>
      </w:r>
      <w:r w:rsidR="00C276F2">
        <w:rPr>
          <w:rFonts w:ascii="Times New Roman" w:hAnsi="Times New Roman"/>
          <w:sz w:val="22"/>
          <w:szCs w:val="22"/>
          <w:lang w:val="cs-CZ"/>
        </w:rPr>
        <w:t>artinov</w:t>
      </w:r>
      <w:r w:rsidRPr="00250C4B">
        <w:rPr>
          <w:rFonts w:ascii="Times New Roman" w:hAnsi="Times New Roman"/>
          <w:sz w:val="22"/>
          <w:szCs w:val="22"/>
          <w:lang w:val="cs-CZ"/>
        </w:rPr>
        <w:t xml:space="preserve">” ze dne </w:t>
      </w:r>
      <w:permStart w:id="2119057014" w:edGrp="everyone"/>
      <w:r w:rsidRPr="00250C4B">
        <w:rPr>
          <w:rFonts w:ascii="Times New Roman" w:hAnsi="Times New Roman"/>
          <w:sz w:val="22"/>
          <w:szCs w:val="22"/>
          <w:lang w:val="cs-CZ"/>
        </w:rPr>
        <w:t>……………..</w:t>
      </w:r>
      <w:permEnd w:id="2119057014"/>
      <w:r w:rsidRPr="00250C4B">
        <w:rPr>
          <w:rFonts w:ascii="Times New Roman" w:hAnsi="Times New Roman"/>
          <w:sz w:val="22"/>
          <w:szCs w:val="22"/>
          <w:lang w:val="cs-CZ"/>
        </w:rPr>
        <w:t xml:space="preserve"> </w:t>
      </w:r>
      <w:permStart w:id="1100824708" w:edGrp="everyone"/>
      <w:r w:rsidRPr="00250C4B">
        <w:rPr>
          <w:rFonts w:ascii="Times New Roman" w:hAnsi="Times New Roman"/>
          <w:i/>
          <w:color w:val="00B0F0"/>
          <w:sz w:val="22"/>
          <w:szCs w:val="22"/>
          <w:lang w:val="cs-CZ"/>
        </w:rPr>
        <w:t xml:space="preserve">(POZ. Doplní </w:t>
      </w:r>
      <w:r w:rsidR="00DA67F1">
        <w:rPr>
          <w:rFonts w:ascii="Times New Roman" w:hAnsi="Times New Roman"/>
          <w:i/>
          <w:color w:val="00B0F0"/>
          <w:sz w:val="22"/>
          <w:szCs w:val="22"/>
          <w:lang w:val="cs-CZ"/>
        </w:rPr>
        <w:t>dodavatel</w:t>
      </w:r>
      <w:r w:rsidRPr="00250C4B">
        <w:rPr>
          <w:rFonts w:ascii="Times New Roman" w:hAnsi="Times New Roman"/>
          <w:i/>
          <w:color w:val="00B0F0"/>
          <w:sz w:val="22"/>
          <w:szCs w:val="22"/>
          <w:lang w:val="cs-CZ"/>
        </w:rPr>
        <w:t>. Poté poznámku vymažte)</w:t>
      </w:r>
    </w:p>
    <w:permEnd w:id="1100824708"/>
    <w:p w:rsidR="00F666F6" w:rsidRPr="00250C4B" w:rsidRDefault="00F666F6" w:rsidP="00F666F6">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soupisy prací tvoří Přílohu č. </w:t>
      </w:r>
      <w:r w:rsidR="009217B9">
        <w:rPr>
          <w:rFonts w:ascii="Times New Roman" w:hAnsi="Times New Roman"/>
          <w:sz w:val="22"/>
          <w:szCs w:val="22"/>
          <w:lang w:val="cs-CZ"/>
        </w:rPr>
        <w:t>2</w:t>
      </w:r>
      <w:r w:rsidRPr="00250C4B">
        <w:rPr>
          <w:rFonts w:ascii="Times New Roman" w:hAnsi="Times New Roman"/>
          <w:sz w:val="22"/>
          <w:szCs w:val="22"/>
          <w:lang w:val="cs-CZ"/>
        </w:rPr>
        <w:t xml:space="preserve"> této smlouvy.</w:t>
      </w:r>
    </w:p>
    <w:p w:rsidR="00F666F6" w:rsidRPr="00250C4B" w:rsidRDefault="00F666F6" w:rsidP="00F666F6">
      <w:pPr>
        <w:pStyle w:val="Text"/>
        <w:spacing w:line="240" w:lineRule="auto"/>
        <w:ind w:left="567" w:hanging="567"/>
        <w:rPr>
          <w:rFonts w:ascii="Times New Roman" w:hAnsi="Times New Roman"/>
          <w:sz w:val="22"/>
          <w:szCs w:val="22"/>
          <w:lang w:val="cs-CZ"/>
        </w:rPr>
      </w:pPr>
    </w:p>
    <w:p w:rsidR="00F666F6" w:rsidRPr="003C0653" w:rsidRDefault="003C0653" w:rsidP="00F666F6">
      <w:pPr>
        <w:numPr>
          <w:ilvl w:val="0"/>
          <w:numId w:val="5"/>
        </w:numPr>
        <w:spacing w:line="240" w:lineRule="auto"/>
        <w:jc w:val="both"/>
        <w:rPr>
          <w:rFonts w:ascii="Times New Roman" w:hAnsi="Times New Roman"/>
          <w:sz w:val="22"/>
          <w:szCs w:val="22"/>
        </w:rPr>
      </w:pPr>
      <w:r w:rsidRPr="003C0653">
        <w:rPr>
          <w:rFonts w:ascii="Times New Roman" w:hAnsi="Times New Roman"/>
          <w:sz w:val="22"/>
          <w:szCs w:val="22"/>
        </w:rPr>
        <w:t>P</w:t>
      </w:r>
      <w:r w:rsidR="00F666F6" w:rsidRPr="003C0653">
        <w:rPr>
          <w:rFonts w:ascii="Times New Roman" w:hAnsi="Times New Roman"/>
          <w:sz w:val="22"/>
          <w:szCs w:val="22"/>
        </w:rPr>
        <w:t xml:space="preserve">S 1 – </w:t>
      </w:r>
      <w:r w:rsidR="0079788C" w:rsidRPr="003C0653">
        <w:rPr>
          <w:rFonts w:ascii="Times New Roman" w:hAnsi="Times New Roman"/>
          <w:sz w:val="22"/>
          <w:szCs w:val="22"/>
        </w:rPr>
        <w:t>S</w:t>
      </w:r>
      <w:r w:rsidRPr="003C0653">
        <w:rPr>
          <w:rFonts w:ascii="Times New Roman" w:hAnsi="Times New Roman"/>
          <w:sz w:val="22"/>
          <w:szCs w:val="22"/>
        </w:rPr>
        <w:t>polečná část</w:t>
      </w:r>
    </w:p>
    <w:p w:rsidR="00F666F6" w:rsidRPr="003C0653" w:rsidRDefault="003C0653" w:rsidP="00F666F6">
      <w:pPr>
        <w:numPr>
          <w:ilvl w:val="0"/>
          <w:numId w:val="5"/>
        </w:numPr>
        <w:spacing w:line="240" w:lineRule="auto"/>
        <w:jc w:val="both"/>
        <w:rPr>
          <w:rFonts w:ascii="Times New Roman" w:hAnsi="Times New Roman"/>
          <w:sz w:val="22"/>
          <w:szCs w:val="22"/>
        </w:rPr>
      </w:pPr>
      <w:r w:rsidRPr="003C0653">
        <w:rPr>
          <w:rFonts w:ascii="Times New Roman" w:hAnsi="Times New Roman"/>
          <w:sz w:val="22"/>
          <w:szCs w:val="22"/>
        </w:rPr>
        <w:t>P</w:t>
      </w:r>
      <w:r w:rsidR="00F666F6" w:rsidRPr="003C0653">
        <w:rPr>
          <w:rFonts w:ascii="Times New Roman" w:hAnsi="Times New Roman"/>
          <w:sz w:val="22"/>
          <w:szCs w:val="22"/>
        </w:rPr>
        <w:t xml:space="preserve">S </w:t>
      </w:r>
      <w:r w:rsidRPr="003C0653">
        <w:rPr>
          <w:rFonts w:ascii="Times New Roman" w:hAnsi="Times New Roman"/>
          <w:sz w:val="22"/>
          <w:szCs w:val="22"/>
        </w:rPr>
        <w:t>2</w:t>
      </w:r>
      <w:r w:rsidR="00F666F6" w:rsidRPr="003C0653">
        <w:rPr>
          <w:rFonts w:ascii="Times New Roman" w:hAnsi="Times New Roman"/>
          <w:sz w:val="22"/>
          <w:szCs w:val="22"/>
        </w:rPr>
        <w:t xml:space="preserve"> – </w:t>
      </w:r>
      <w:r w:rsidRPr="003C0653">
        <w:rPr>
          <w:rFonts w:ascii="Times New Roman" w:hAnsi="Times New Roman"/>
          <w:sz w:val="22"/>
          <w:szCs w:val="22"/>
        </w:rPr>
        <w:t>Rozvodna 22 kV</w:t>
      </w:r>
    </w:p>
    <w:p w:rsidR="00F666F6" w:rsidRPr="003C0653" w:rsidRDefault="0079788C" w:rsidP="00F666F6">
      <w:pPr>
        <w:numPr>
          <w:ilvl w:val="0"/>
          <w:numId w:val="5"/>
        </w:numPr>
        <w:spacing w:line="240" w:lineRule="auto"/>
        <w:jc w:val="both"/>
        <w:rPr>
          <w:rFonts w:ascii="Times New Roman" w:hAnsi="Times New Roman"/>
          <w:sz w:val="22"/>
          <w:szCs w:val="22"/>
        </w:rPr>
      </w:pPr>
      <w:r w:rsidRPr="003C0653">
        <w:rPr>
          <w:rFonts w:ascii="Times New Roman" w:hAnsi="Times New Roman"/>
          <w:sz w:val="22"/>
          <w:szCs w:val="22"/>
        </w:rPr>
        <w:t>P</w:t>
      </w:r>
      <w:r w:rsidR="00F666F6" w:rsidRPr="003C0653">
        <w:rPr>
          <w:rFonts w:ascii="Times New Roman" w:hAnsi="Times New Roman"/>
          <w:sz w:val="22"/>
          <w:szCs w:val="22"/>
        </w:rPr>
        <w:t xml:space="preserve">S </w:t>
      </w:r>
      <w:r w:rsidR="003C0653" w:rsidRPr="003C0653">
        <w:rPr>
          <w:rFonts w:ascii="Times New Roman" w:hAnsi="Times New Roman"/>
          <w:sz w:val="22"/>
          <w:szCs w:val="22"/>
        </w:rPr>
        <w:t>3</w:t>
      </w:r>
      <w:r w:rsidR="00F666F6" w:rsidRPr="003C0653">
        <w:rPr>
          <w:rFonts w:ascii="Times New Roman" w:hAnsi="Times New Roman"/>
          <w:sz w:val="22"/>
          <w:szCs w:val="22"/>
        </w:rPr>
        <w:t xml:space="preserve"> – </w:t>
      </w:r>
      <w:r w:rsidR="003C0653" w:rsidRPr="003C0653">
        <w:rPr>
          <w:rFonts w:ascii="Times New Roman" w:hAnsi="Times New Roman"/>
          <w:sz w:val="22"/>
          <w:szCs w:val="22"/>
        </w:rPr>
        <w:t>Trakční technologie</w:t>
      </w:r>
    </w:p>
    <w:p w:rsidR="00F666F6" w:rsidRPr="003C0653" w:rsidRDefault="0079788C" w:rsidP="00F666F6">
      <w:pPr>
        <w:numPr>
          <w:ilvl w:val="0"/>
          <w:numId w:val="5"/>
        </w:numPr>
        <w:spacing w:line="240" w:lineRule="auto"/>
        <w:jc w:val="both"/>
        <w:rPr>
          <w:rFonts w:ascii="Times New Roman" w:hAnsi="Times New Roman"/>
          <w:sz w:val="22"/>
          <w:szCs w:val="22"/>
        </w:rPr>
      </w:pPr>
      <w:r w:rsidRPr="003C0653">
        <w:rPr>
          <w:rFonts w:ascii="Times New Roman" w:hAnsi="Times New Roman"/>
          <w:sz w:val="22"/>
          <w:szCs w:val="22"/>
        </w:rPr>
        <w:t>PS</w:t>
      </w:r>
      <w:r w:rsidR="00F666F6" w:rsidRPr="003C0653">
        <w:rPr>
          <w:rFonts w:ascii="Times New Roman" w:hAnsi="Times New Roman"/>
          <w:sz w:val="22"/>
          <w:szCs w:val="22"/>
        </w:rPr>
        <w:t xml:space="preserve"> </w:t>
      </w:r>
      <w:r w:rsidR="003C0653" w:rsidRPr="003C0653">
        <w:rPr>
          <w:rFonts w:ascii="Times New Roman" w:hAnsi="Times New Roman"/>
          <w:sz w:val="22"/>
          <w:szCs w:val="22"/>
        </w:rPr>
        <w:t>4</w:t>
      </w:r>
      <w:r w:rsidR="00F666F6" w:rsidRPr="003C0653">
        <w:rPr>
          <w:rFonts w:ascii="Times New Roman" w:hAnsi="Times New Roman"/>
          <w:sz w:val="22"/>
          <w:szCs w:val="22"/>
        </w:rPr>
        <w:t xml:space="preserve"> – </w:t>
      </w:r>
      <w:r w:rsidR="003C0653" w:rsidRPr="003C0653">
        <w:rPr>
          <w:rFonts w:ascii="Times New Roman" w:hAnsi="Times New Roman"/>
          <w:sz w:val="22"/>
          <w:szCs w:val="22"/>
        </w:rPr>
        <w:t>Vlastní spotřeba</w:t>
      </w:r>
    </w:p>
    <w:p w:rsidR="00F666F6" w:rsidRPr="003C0653" w:rsidRDefault="0079788C" w:rsidP="00F666F6">
      <w:pPr>
        <w:numPr>
          <w:ilvl w:val="0"/>
          <w:numId w:val="5"/>
        </w:numPr>
        <w:spacing w:line="240" w:lineRule="auto"/>
        <w:jc w:val="both"/>
        <w:rPr>
          <w:rFonts w:ascii="Times New Roman" w:hAnsi="Times New Roman"/>
          <w:sz w:val="22"/>
          <w:szCs w:val="22"/>
        </w:rPr>
      </w:pPr>
      <w:r w:rsidRPr="003C0653">
        <w:rPr>
          <w:rFonts w:ascii="Times New Roman" w:hAnsi="Times New Roman"/>
          <w:sz w:val="22"/>
          <w:szCs w:val="22"/>
        </w:rPr>
        <w:t>PS</w:t>
      </w:r>
      <w:r w:rsidR="00F666F6" w:rsidRPr="003C0653">
        <w:rPr>
          <w:rFonts w:ascii="Times New Roman" w:hAnsi="Times New Roman"/>
          <w:sz w:val="22"/>
          <w:szCs w:val="22"/>
        </w:rPr>
        <w:t xml:space="preserve"> </w:t>
      </w:r>
      <w:r w:rsidR="003C0653" w:rsidRPr="003C0653">
        <w:rPr>
          <w:rFonts w:ascii="Times New Roman" w:hAnsi="Times New Roman"/>
          <w:sz w:val="22"/>
          <w:szCs w:val="22"/>
        </w:rPr>
        <w:t>5</w:t>
      </w:r>
      <w:r w:rsidR="00F666F6" w:rsidRPr="003C0653">
        <w:rPr>
          <w:rFonts w:ascii="Times New Roman" w:hAnsi="Times New Roman"/>
          <w:sz w:val="22"/>
          <w:szCs w:val="22"/>
        </w:rPr>
        <w:t xml:space="preserve"> – </w:t>
      </w:r>
      <w:r w:rsidR="003C0653" w:rsidRPr="003C0653">
        <w:rPr>
          <w:rFonts w:ascii="Times New Roman" w:hAnsi="Times New Roman"/>
          <w:sz w:val="22"/>
          <w:szCs w:val="22"/>
        </w:rPr>
        <w:t>Dálkové ovládání</w:t>
      </w:r>
    </w:p>
    <w:p w:rsidR="00F666F6" w:rsidRPr="003C0653" w:rsidRDefault="0079788C" w:rsidP="0079788C">
      <w:pPr>
        <w:numPr>
          <w:ilvl w:val="0"/>
          <w:numId w:val="5"/>
        </w:numPr>
        <w:spacing w:line="240" w:lineRule="auto"/>
        <w:jc w:val="both"/>
        <w:rPr>
          <w:rFonts w:ascii="Times New Roman" w:hAnsi="Times New Roman"/>
          <w:sz w:val="22"/>
          <w:szCs w:val="22"/>
          <w:lang w:val="cs-CZ"/>
        </w:rPr>
      </w:pPr>
      <w:r w:rsidRPr="003C0653">
        <w:rPr>
          <w:rFonts w:ascii="Times New Roman" w:hAnsi="Times New Roman"/>
          <w:sz w:val="22"/>
          <w:szCs w:val="22"/>
        </w:rPr>
        <w:t>PS</w:t>
      </w:r>
      <w:r w:rsidR="00F666F6" w:rsidRPr="003C0653">
        <w:rPr>
          <w:rFonts w:ascii="Times New Roman" w:hAnsi="Times New Roman"/>
          <w:sz w:val="22"/>
          <w:szCs w:val="22"/>
        </w:rPr>
        <w:t xml:space="preserve"> </w:t>
      </w:r>
      <w:r w:rsidR="003C0653" w:rsidRPr="003C0653">
        <w:rPr>
          <w:rFonts w:ascii="Times New Roman" w:hAnsi="Times New Roman"/>
          <w:sz w:val="22"/>
          <w:szCs w:val="22"/>
        </w:rPr>
        <w:t>6</w:t>
      </w:r>
      <w:r w:rsidR="00F666F6" w:rsidRPr="003C0653">
        <w:rPr>
          <w:rFonts w:ascii="Times New Roman" w:hAnsi="Times New Roman"/>
          <w:sz w:val="22"/>
          <w:szCs w:val="22"/>
        </w:rPr>
        <w:t xml:space="preserve"> – </w:t>
      </w:r>
      <w:r w:rsidR="003C0653" w:rsidRPr="003C0653">
        <w:rPr>
          <w:rFonts w:ascii="Times New Roman" w:hAnsi="Times New Roman"/>
          <w:sz w:val="22"/>
          <w:szCs w:val="22"/>
        </w:rPr>
        <w:t>Stavební elektroinstalace</w:t>
      </w:r>
    </w:p>
    <w:p w:rsidR="003C0653" w:rsidRPr="003C0653" w:rsidRDefault="003C0653" w:rsidP="0079788C">
      <w:pPr>
        <w:numPr>
          <w:ilvl w:val="0"/>
          <w:numId w:val="5"/>
        </w:numPr>
        <w:spacing w:line="240" w:lineRule="auto"/>
        <w:jc w:val="both"/>
        <w:rPr>
          <w:rFonts w:ascii="Times New Roman" w:hAnsi="Times New Roman"/>
          <w:sz w:val="22"/>
          <w:szCs w:val="22"/>
          <w:lang w:val="cs-CZ"/>
        </w:rPr>
      </w:pPr>
      <w:r w:rsidRPr="003C0653">
        <w:rPr>
          <w:rFonts w:ascii="Times New Roman" w:hAnsi="Times New Roman"/>
          <w:sz w:val="22"/>
          <w:szCs w:val="22"/>
        </w:rPr>
        <w:t>PS 7 – Kamerový system</w:t>
      </w:r>
    </w:p>
    <w:p w:rsidR="003C0653" w:rsidRPr="003C0653" w:rsidRDefault="003C0653" w:rsidP="0079788C">
      <w:pPr>
        <w:numPr>
          <w:ilvl w:val="0"/>
          <w:numId w:val="5"/>
        </w:numPr>
        <w:spacing w:line="240" w:lineRule="auto"/>
        <w:jc w:val="both"/>
        <w:rPr>
          <w:rFonts w:ascii="Times New Roman" w:hAnsi="Times New Roman"/>
          <w:sz w:val="22"/>
          <w:szCs w:val="22"/>
          <w:lang w:val="cs-CZ"/>
        </w:rPr>
      </w:pPr>
      <w:r w:rsidRPr="003C0653">
        <w:rPr>
          <w:rFonts w:ascii="Times New Roman" w:hAnsi="Times New Roman"/>
          <w:sz w:val="22"/>
          <w:szCs w:val="22"/>
        </w:rPr>
        <w:t>PS 8 – Likvidace stávající technologie</w:t>
      </w:r>
    </w:p>
    <w:p w:rsidR="00C00376" w:rsidRPr="003C0653" w:rsidRDefault="00C00376" w:rsidP="0079788C">
      <w:pPr>
        <w:numPr>
          <w:ilvl w:val="0"/>
          <w:numId w:val="5"/>
        </w:numPr>
        <w:spacing w:line="240" w:lineRule="auto"/>
        <w:jc w:val="both"/>
        <w:rPr>
          <w:rFonts w:ascii="Times New Roman" w:hAnsi="Times New Roman"/>
          <w:sz w:val="22"/>
          <w:szCs w:val="22"/>
          <w:lang w:val="cs-CZ"/>
        </w:rPr>
      </w:pPr>
      <w:r w:rsidRPr="003C0653">
        <w:rPr>
          <w:rFonts w:ascii="Times New Roman" w:hAnsi="Times New Roman"/>
          <w:sz w:val="22"/>
          <w:szCs w:val="22"/>
        </w:rPr>
        <w:t>S</w:t>
      </w:r>
      <w:r w:rsidR="003C0653" w:rsidRPr="003C0653">
        <w:rPr>
          <w:rFonts w:ascii="Times New Roman" w:hAnsi="Times New Roman"/>
          <w:sz w:val="22"/>
          <w:szCs w:val="22"/>
        </w:rPr>
        <w:t>O</w:t>
      </w:r>
      <w:r w:rsidRPr="003C0653">
        <w:rPr>
          <w:rFonts w:ascii="Times New Roman" w:hAnsi="Times New Roman"/>
          <w:sz w:val="22"/>
          <w:szCs w:val="22"/>
        </w:rPr>
        <w:t xml:space="preserve"> 1 – </w:t>
      </w:r>
      <w:r w:rsidR="003C0653" w:rsidRPr="003C0653">
        <w:rPr>
          <w:rFonts w:ascii="Times New Roman" w:hAnsi="Times New Roman"/>
          <w:sz w:val="22"/>
          <w:szCs w:val="22"/>
        </w:rPr>
        <w:t>Stavební část</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Poskytovaný předmět </w:t>
      </w:r>
      <w:r w:rsidR="00615A2B">
        <w:rPr>
          <w:rFonts w:ascii="Times New Roman" w:hAnsi="Times New Roman"/>
          <w:sz w:val="22"/>
          <w:szCs w:val="22"/>
          <w:lang w:val="cs-CZ"/>
        </w:rPr>
        <w:t>Díla</w:t>
      </w:r>
      <w:r w:rsidRPr="00250C4B">
        <w:rPr>
          <w:rFonts w:ascii="Times New Roman" w:hAnsi="Times New Roman"/>
          <w:sz w:val="22"/>
          <w:szCs w:val="22"/>
          <w:lang w:val="cs-CZ"/>
        </w:rPr>
        <w:t xml:space="preserve">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w:t>
      </w:r>
      <w:r w:rsidR="00615A2B">
        <w:rPr>
          <w:rFonts w:ascii="Times New Roman" w:hAnsi="Times New Roman"/>
          <w:sz w:val="22"/>
          <w:szCs w:val="22"/>
          <w:lang w:val="cs-CZ"/>
        </w:rPr>
        <w:t>„</w:t>
      </w:r>
      <w:r w:rsidR="001A4E11" w:rsidRPr="001A4E11">
        <w:rPr>
          <w:rFonts w:ascii="Times New Roman" w:hAnsi="Times New Roman"/>
          <w:b/>
          <w:sz w:val="22"/>
          <w:szCs w:val="22"/>
          <w:lang w:val="cs-CZ"/>
        </w:rPr>
        <w:t>zákon o DPH</w:t>
      </w:r>
      <w:r w:rsidR="00615A2B">
        <w:rPr>
          <w:rFonts w:ascii="Times New Roman" w:hAnsi="Times New Roman"/>
          <w:sz w:val="22"/>
          <w:szCs w:val="22"/>
          <w:lang w:val="cs-CZ"/>
        </w:rPr>
        <w:t>“</w:t>
      </w:r>
      <w:r w:rsidRPr="00250C4B">
        <w:rPr>
          <w:rFonts w:ascii="Times New Roman" w:hAnsi="Times New Roman"/>
          <w:sz w:val="22"/>
          <w:szCs w:val="22"/>
          <w:lang w:val="cs-CZ"/>
        </w:rPr>
        <w:t xml:space="preserve">)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127CA"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127CA">
        <w:rPr>
          <w:rFonts w:ascii="Times New Roman" w:hAnsi="Times New Roman"/>
          <w:sz w:val="22"/>
          <w:szCs w:val="22"/>
          <w:lang w:val="cs-CZ"/>
        </w:rPr>
        <w:lastRenderedPageBreak/>
        <w:t xml:space="preserve">Výši sjednané ceny </w:t>
      </w:r>
      <w:r w:rsidR="009217B9">
        <w:rPr>
          <w:rFonts w:ascii="Times New Roman" w:hAnsi="Times New Roman"/>
          <w:sz w:val="22"/>
          <w:szCs w:val="22"/>
          <w:lang w:val="cs-CZ"/>
        </w:rPr>
        <w:t>Díla dle bodu 5.1</w:t>
      </w:r>
      <w:r w:rsidR="00615A2B">
        <w:rPr>
          <w:rFonts w:ascii="Times New Roman" w:hAnsi="Times New Roman"/>
          <w:sz w:val="22"/>
          <w:szCs w:val="22"/>
          <w:lang w:val="cs-CZ"/>
        </w:rPr>
        <w:t xml:space="preserve"> této smlouvy </w:t>
      </w:r>
      <w:r w:rsidRPr="002127CA">
        <w:rPr>
          <w:rFonts w:ascii="Times New Roman" w:hAnsi="Times New Roman"/>
          <w:sz w:val="22"/>
          <w:szCs w:val="22"/>
          <w:lang w:val="cs-CZ"/>
        </w:rPr>
        <w:t>lze překročit pouze v případě:</w:t>
      </w:r>
    </w:p>
    <w:p w:rsidR="00F666F6" w:rsidRPr="002127CA"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127CA">
        <w:rPr>
          <w:rFonts w:ascii="Times New Roman" w:hAnsi="Times New Roman"/>
          <w:sz w:val="22"/>
          <w:szCs w:val="22"/>
          <w:lang w:val="cs-CZ"/>
        </w:rPr>
        <w:t xml:space="preserve">odůvodněných změn a doplňků technické specifikace </w:t>
      </w:r>
      <w:r w:rsidR="00615A2B">
        <w:rPr>
          <w:rFonts w:ascii="Times New Roman" w:hAnsi="Times New Roman"/>
          <w:sz w:val="22"/>
          <w:szCs w:val="22"/>
          <w:lang w:val="cs-CZ"/>
        </w:rPr>
        <w:t>Díla</w:t>
      </w:r>
      <w:r w:rsidRPr="002127CA">
        <w:rPr>
          <w:rFonts w:ascii="Times New Roman" w:hAnsi="Times New Roman"/>
          <w:sz w:val="22"/>
          <w:szCs w:val="22"/>
          <w:lang w:val="cs-CZ"/>
        </w:rPr>
        <w:t xml:space="preserve">, a to však pouze a výlučně, na základě písemného požadavku ze strany objednatele (uplatněného postupem v souladu se </w:t>
      </w:r>
      <w:r w:rsidR="002841DE">
        <w:rPr>
          <w:rFonts w:ascii="Times New Roman" w:hAnsi="Times New Roman"/>
          <w:sz w:val="22"/>
          <w:szCs w:val="22"/>
          <w:lang w:val="cs-CZ"/>
        </w:rPr>
        <w:t>zákonem č. 134/2016 Sb., o zadávání veřejných zakázek (dále jen „</w:t>
      </w:r>
      <w:r w:rsidR="003D7918" w:rsidRPr="002841DE">
        <w:rPr>
          <w:rFonts w:ascii="Times New Roman" w:hAnsi="Times New Roman"/>
          <w:b/>
          <w:sz w:val="22"/>
          <w:szCs w:val="22"/>
          <w:lang w:val="cs-CZ"/>
        </w:rPr>
        <w:t>Z</w:t>
      </w:r>
      <w:r w:rsidRPr="002841DE">
        <w:rPr>
          <w:rFonts w:ascii="Times New Roman" w:hAnsi="Times New Roman"/>
          <w:b/>
          <w:sz w:val="22"/>
          <w:szCs w:val="22"/>
          <w:lang w:val="cs-CZ"/>
        </w:rPr>
        <w:t>ZVZ</w:t>
      </w:r>
      <w:r w:rsidR="002841DE">
        <w:rPr>
          <w:rFonts w:ascii="Times New Roman" w:hAnsi="Times New Roman"/>
          <w:sz w:val="22"/>
          <w:szCs w:val="22"/>
          <w:lang w:val="cs-CZ"/>
        </w:rPr>
        <w:t>“</w:t>
      </w:r>
      <w:r w:rsidRPr="002127CA">
        <w:rPr>
          <w:rFonts w:ascii="Times New Roman" w:hAnsi="Times New Roman"/>
          <w:sz w:val="22"/>
          <w:szCs w:val="22"/>
          <w:lang w:val="cs-CZ"/>
        </w:rPr>
        <w:t>);</w:t>
      </w:r>
    </w:p>
    <w:p w:rsidR="00F666F6" w:rsidRPr="002127CA"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127CA">
        <w:rPr>
          <w:rFonts w:ascii="Times New Roman" w:hAnsi="Times New Roman"/>
          <w:sz w:val="22"/>
          <w:szCs w:val="22"/>
          <w:lang w:val="cs-CZ"/>
        </w:rPr>
        <w:t>pokud v průběhu plnění dojde ke změnám legislativních či technických předpisů a norem, které budou mít prokazatelný vliv na výši sjednané ceny</w:t>
      </w:r>
      <w:r w:rsidR="00615A2B">
        <w:rPr>
          <w:rFonts w:ascii="Times New Roman" w:hAnsi="Times New Roman"/>
          <w:sz w:val="22"/>
          <w:szCs w:val="22"/>
          <w:lang w:val="cs-CZ"/>
        </w:rPr>
        <w:t xml:space="preserve"> Díla</w:t>
      </w:r>
      <w:r w:rsidRPr="002127CA">
        <w:rPr>
          <w:rFonts w:ascii="Times New Roman" w:hAnsi="Times New Roman"/>
          <w:sz w:val="22"/>
          <w:szCs w:val="22"/>
          <w:lang w:val="cs-CZ"/>
        </w:rPr>
        <w:t>.</w:t>
      </w:r>
    </w:p>
    <w:p w:rsidR="00F666F6" w:rsidRPr="002127CA"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127CA">
        <w:rPr>
          <w:rFonts w:ascii="Times New Roman" w:hAnsi="Times New Roman"/>
          <w:sz w:val="22"/>
          <w:szCs w:val="22"/>
          <w:lang w:val="cs-CZ"/>
        </w:rPr>
        <w:t xml:space="preserve">Cena </w:t>
      </w:r>
      <w:r w:rsidR="00615A2B">
        <w:rPr>
          <w:rFonts w:ascii="Times New Roman" w:hAnsi="Times New Roman"/>
          <w:sz w:val="22"/>
          <w:szCs w:val="22"/>
          <w:lang w:val="cs-CZ"/>
        </w:rPr>
        <w:t xml:space="preserve">Díla </w:t>
      </w:r>
      <w:r w:rsidRPr="002127CA">
        <w:rPr>
          <w:rFonts w:ascii="Times New Roman" w:hAnsi="Times New Roman"/>
          <w:sz w:val="22"/>
          <w:szCs w:val="22"/>
          <w:lang w:val="cs-CZ"/>
        </w:rPr>
        <w:t xml:space="preserve">obsahuje i případné zvýšené náklady spojené s vývojem cen vstupních nákladů, a to až do doby </w:t>
      </w:r>
      <w:r w:rsidR="00615A2B">
        <w:rPr>
          <w:rFonts w:ascii="Times New Roman" w:hAnsi="Times New Roman"/>
          <w:sz w:val="22"/>
          <w:szCs w:val="22"/>
          <w:lang w:val="cs-CZ"/>
        </w:rPr>
        <w:t>předání</w:t>
      </w:r>
      <w:r w:rsidR="00615A2B" w:rsidRPr="002127CA">
        <w:rPr>
          <w:rFonts w:ascii="Times New Roman" w:hAnsi="Times New Roman"/>
          <w:sz w:val="22"/>
          <w:szCs w:val="22"/>
          <w:lang w:val="cs-CZ"/>
        </w:rPr>
        <w:t xml:space="preserve"> </w:t>
      </w:r>
      <w:r w:rsidR="00615A2B">
        <w:rPr>
          <w:rFonts w:ascii="Times New Roman" w:hAnsi="Times New Roman"/>
          <w:sz w:val="22"/>
          <w:szCs w:val="22"/>
          <w:lang w:val="cs-CZ"/>
        </w:rPr>
        <w:t>D</w:t>
      </w:r>
      <w:r w:rsidRPr="002127CA">
        <w:rPr>
          <w:rFonts w:ascii="Times New Roman" w:hAnsi="Times New Roman"/>
          <w:sz w:val="22"/>
          <w:szCs w:val="22"/>
          <w:lang w:val="cs-CZ"/>
        </w:rPr>
        <w:t>íla</w:t>
      </w:r>
      <w:r w:rsidR="00615A2B">
        <w:rPr>
          <w:rFonts w:ascii="Times New Roman" w:hAnsi="Times New Roman"/>
          <w:sz w:val="22"/>
          <w:szCs w:val="22"/>
          <w:lang w:val="cs-CZ"/>
        </w:rPr>
        <w:t xml:space="preserve"> bez vad a nedodělků</w:t>
      </w:r>
      <w:r w:rsidRPr="002127CA">
        <w:rPr>
          <w:rFonts w:ascii="Times New Roman" w:hAnsi="Times New Roman"/>
          <w:sz w:val="22"/>
          <w:szCs w:val="22"/>
          <w:lang w:val="cs-CZ"/>
        </w:rPr>
        <w:t xml:space="preserve">. </w:t>
      </w:r>
    </w:p>
    <w:p w:rsidR="003D7918" w:rsidRPr="002127CA" w:rsidRDefault="003D7918" w:rsidP="002127CA">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provedl kontrolu úplnosti soupisu prací, jako podkladu pro ocenění </w:t>
      </w:r>
      <w:r w:rsidR="00615A2B">
        <w:rPr>
          <w:rFonts w:ascii="Times New Roman" w:hAnsi="Times New Roman"/>
        </w:rPr>
        <w:t>D</w:t>
      </w:r>
      <w:r w:rsidRPr="002127CA">
        <w:rPr>
          <w:rFonts w:ascii="Times New Roman" w:hAnsi="Times New Roman"/>
        </w:rPr>
        <w:t xml:space="preserve">íla a soupis prací zcela odpovídá textové i výkresové části </w:t>
      </w:r>
      <w:r w:rsidR="00615A2B">
        <w:rPr>
          <w:rFonts w:ascii="Times New Roman" w:hAnsi="Times New Roman"/>
        </w:rPr>
        <w:t>P</w:t>
      </w:r>
      <w:r w:rsidRPr="002127CA">
        <w:rPr>
          <w:rFonts w:ascii="Times New Roman" w:hAnsi="Times New Roman"/>
        </w:rPr>
        <w:t xml:space="preserve">rojektové dokumentace a je tedy závazný a úplný. Z tohoto důvodu není zhotovitel oprávněn požadovat dodatečné navýšení ceny </w:t>
      </w:r>
      <w:r w:rsidR="00615A2B">
        <w:rPr>
          <w:rFonts w:ascii="Times New Roman" w:hAnsi="Times New Roman"/>
        </w:rPr>
        <w:t>Díla</w:t>
      </w:r>
      <w:r w:rsidRPr="002127CA">
        <w:rPr>
          <w:rFonts w:ascii="Times New Roman" w:hAnsi="Times New Roman"/>
        </w:rPr>
        <w:t xml:space="preserve">. Oceněný soupis prací včetně uvedení celkové konečné ceny </w:t>
      </w:r>
      <w:r w:rsidR="00615A2B">
        <w:rPr>
          <w:rFonts w:ascii="Times New Roman" w:hAnsi="Times New Roman"/>
        </w:rPr>
        <w:t>D</w:t>
      </w:r>
      <w:r w:rsidRPr="002127CA">
        <w:rPr>
          <w:rFonts w:ascii="Times New Roman" w:hAnsi="Times New Roman"/>
        </w:rPr>
        <w:t xml:space="preserve">íla je </w:t>
      </w:r>
      <w:r w:rsidR="00615A2B">
        <w:rPr>
          <w:rFonts w:ascii="Times New Roman" w:hAnsi="Times New Roman"/>
        </w:rPr>
        <w:t>obsažen</w:t>
      </w:r>
      <w:r w:rsidR="00615A2B" w:rsidRPr="002127CA">
        <w:rPr>
          <w:rFonts w:ascii="Times New Roman" w:hAnsi="Times New Roman"/>
        </w:rPr>
        <w:t xml:space="preserve"> </w:t>
      </w:r>
      <w:r w:rsidRPr="002127CA">
        <w:rPr>
          <w:rFonts w:ascii="Times New Roman" w:hAnsi="Times New Roman"/>
        </w:rPr>
        <w:t xml:space="preserve">v Příloze č. </w:t>
      </w:r>
      <w:r w:rsidR="009217B9">
        <w:rPr>
          <w:rFonts w:ascii="Times New Roman" w:hAnsi="Times New Roman"/>
        </w:rPr>
        <w:t>2</w:t>
      </w:r>
      <w:r w:rsidRPr="002127CA">
        <w:rPr>
          <w:rFonts w:ascii="Times New Roman" w:hAnsi="Times New Roman"/>
        </w:rPr>
        <w:t xml:space="preserve"> této smlouvy. </w:t>
      </w:r>
    </w:p>
    <w:p w:rsidR="003D7918" w:rsidRPr="005F4C88" w:rsidRDefault="003D7918" w:rsidP="002127CA">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 xml:space="preserve">nákladové faktory všeho druhu vztahující se k předmětu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provedeného </w:t>
      </w:r>
      <w:r w:rsidR="00615A2B" w:rsidRPr="005F4C88">
        <w:rPr>
          <w:rFonts w:ascii="Times New Roman" w:hAnsi="Times New Roman"/>
        </w:rPr>
        <w:t>D</w:t>
      </w:r>
      <w:r w:rsidR="001A4E11">
        <w:rPr>
          <w:rFonts w:ascii="Times New Roman" w:hAnsi="Times New Roman"/>
        </w:rPr>
        <w:t>íla v požadovaném termínu</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návaznosti).  </w:t>
      </w:r>
    </w:p>
    <w:p w:rsidR="00F666F6" w:rsidRPr="005F4C88" w:rsidRDefault="001A4E11"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soupisů prací, které jsou Přílohou č. </w:t>
      </w:r>
      <w:r w:rsidR="009217B9">
        <w:rPr>
          <w:rFonts w:ascii="Times New Roman" w:hAnsi="Times New Roman"/>
          <w:sz w:val="22"/>
          <w:szCs w:val="22"/>
          <w:lang w:val="cs-CZ"/>
        </w:rPr>
        <w:t>2</w:t>
      </w:r>
      <w:r>
        <w:rPr>
          <w:rFonts w:ascii="Times New Roman" w:hAnsi="Times New Roman"/>
          <w:sz w:val="22"/>
          <w:szCs w:val="22"/>
          <w:lang w:val="cs-CZ"/>
        </w:rPr>
        <w:t xml:space="preserve"> této smlouvy. Položky v soupisech prací neobsažené budou oceněny </w:t>
      </w:r>
      <w:r>
        <w:rPr>
          <w:rFonts w:ascii="Times New Roman" w:hAnsi="Times New Roman"/>
          <w:sz w:val="22"/>
          <w:szCs w:val="22"/>
        </w:rPr>
        <w:t xml:space="preserve">na základě </w:t>
      </w:r>
      <w:r>
        <w:rPr>
          <w:rFonts w:ascii="Times New Roman" w:hAnsi="Times New Roman"/>
          <w:sz w:val="22"/>
          <w:szCs w:val="22"/>
          <w:lang w:val="cs-CZ"/>
        </w:rPr>
        <w:t>ceníků ÚRS Praha v cenové úrovni příslušné roku podání nabídky zhotovitelem ponížené o 15 %. V případě, že datová základna ÚRS Praha položky nutné k ocenění neobsahuje, budou oceněny dle dohody obou stran.</w:t>
      </w:r>
    </w:p>
    <w:p w:rsidR="00F666F6" w:rsidRPr="002127CA" w:rsidRDefault="001A4E11"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Pokud zhotovitel neocenil</w:t>
      </w:r>
      <w:r w:rsidR="00F666F6" w:rsidRPr="002127CA">
        <w:rPr>
          <w:rFonts w:ascii="Times New Roman" w:hAnsi="Times New Roman"/>
          <w:sz w:val="22"/>
          <w:szCs w:val="22"/>
          <w:lang w:val="cs-CZ"/>
        </w:rPr>
        <w:t xml:space="preserve"> v soupisech prací položky, které byly obsaženy v </w:t>
      </w:r>
      <w:r w:rsidR="00ED7CD7">
        <w:rPr>
          <w:rFonts w:ascii="Times New Roman" w:hAnsi="Times New Roman"/>
          <w:sz w:val="22"/>
          <w:szCs w:val="22"/>
          <w:lang w:val="cs-CZ"/>
        </w:rPr>
        <w:t>P</w:t>
      </w:r>
      <w:r w:rsidR="00F666F6" w:rsidRPr="002127CA">
        <w:rPr>
          <w:rFonts w:ascii="Times New Roman" w:hAnsi="Times New Roman"/>
          <w:sz w:val="22"/>
          <w:szCs w:val="22"/>
          <w:lang w:val="cs-CZ"/>
        </w:rPr>
        <w:t xml:space="preserve">rojektové dokumentaci, má se zato, že jsou zahrnuty </w:t>
      </w:r>
      <w:r w:rsidR="00ED7CD7">
        <w:rPr>
          <w:rFonts w:ascii="Times New Roman" w:hAnsi="Times New Roman"/>
          <w:sz w:val="22"/>
          <w:szCs w:val="22"/>
          <w:lang w:val="cs-CZ"/>
        </w:rPr>
        <w:t>v</w:t>
      </w:r>
      <w:r w:rsidR="00F666F6" w:rsidRPr="002127CA">
        <w:rPr>
          <w:rFonts w:ascii="Times New Roman" w:hAnsi="Times New Roman"/>
          <w:sz w:val="22"/>
          <w:szCs w:val="22"/>
          <w:lang w:val="cs-CZ"/>
        </w:rPr>
        <w:t xml:space="preserve"> cen</w:t>
      </w:r>
      <w:r w:rsidR="00ED7CD7">
        <w:rPr>
          <w:rFonts w:ascii="Times New Roman" w:hAnsi="Times New Roman"/>
          <w:sz w:val="22"/>
          <w:szCs w:val="22"/>
          <w:lang w:val="cs-CZ"/>
        </w:rPr>
        <w:t>ě</w:t>
      </w:r>
      <w:r w:rsidR="00F666F6" w:rsidRPr="002127CA">
        <w:rPr>
          <w:rFonts w:ascii="Times New Roman" w:hAnsi="Times New Roman"/>
          <w:sz w:val="22"/>
          <w:szCs w:val="22"/>
          <w:lang w:val="cs-CZ"/>
        </w:rPr>
        <w:t xml:space="preserve"> </w:t>
      </w:r>
      <w:r w:rsidR="00ED7CD7">
        <w:rPr>
          <w:rFonts w:ascii="Times New Roman" w:hAnsi="Times New Roman"/>
          <w:sz w:val="22"/>
          <w:szCs w:val="22"/>
          <w:lang w:val="cs-CZ"/>
        </w:rPr>
        <w:t>D</w:t>
      </w:r>
      <w:r w:rsidR="00F666F6" w:rsidRPr="002127CA">
        <w:rPr>
          <w:rFonts w:ascii="Times New Roman" w:hAnsi="Times New Roman"/>
          <w:sz w:val="22"/>
          <w:szCs w:val="22"/>
          <w:lang w:val="cs-CZ"/>
        </w:rPr>
        <w:t>íla.</w:t>
      </w:r>
    </w:p>
    <w:p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7E30CA" w:rsidRDefault="00762D7C" w:rsidP="00762D7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7E30CA">
        <w:rPr>
          <w:rFonts w:ascii="Times New Roman" w:hAnsi="Times New Roman"/>
          <w:sz w:val="22"/>
          <w:szCs w:val="22"/>
          <w:lang w:val="cs-CZ"/>
        </w:rPr>
        <w:t>C</w:t>
      </w:r>
      <w:r w:rsidR="00F666F6" w:rsidRPr="007E30CA">
        <w:rPr>
          <w:rFonts w:ascii="Times New Roman" w:hAnsi="Times New Roman"/>
          <w:sz w:val="22"/>
          <w:szCs w:val="22"/>
          <w:lang w:val="cs-CZ"/>
        </w:rPr>
        <w:t>en</w:t>
      </w:r>
      <w:r w:rsidRPr="007E30CA">
        <w:rPr>
          <w:rFonts w:ascii="Times New Roman" w:hAnsi="Times New Roman"/>
          <w:sz w:val="22"/>
          <w:szCs w:val="22"/>
          <w:lang w:val="cs-CZ"/>
        </w:rPr>
        <w:t>u</w:t>
      </w:r>
      <w:r w:rsidR="00F666F6" w:rsidRPr="007E30CA">
        <w:rPr>
          <w:rFonts w:ascii="Times New Roman" w:hAnsi="Times New Roman"/>
          <w:sz w:val="22"/>
          <w:szCs w:val="22"/>
          <w:lang w:val="cs-CZ"/>
        </w:rPr>
        <w:t xml:space="preserve"> </w:t>
      </w:r>
      <w:r w:rsidRPr="007E30CA">
        <w:rPr>
          <w:rFonts w:ascii="Times New Roman" w:hAnsi="Times New Roman"/>
          <w:sz w:val="22"/>
          <w:szCs w:val="22"/>
          <w:lang w:val="cs-CZ"/>
        </w:rPr>
        <w:t xml:space="preserve">Díla bude </w:t>
      </w:r>
      <w:r w:rsidR="00F666F6" w:rsidRPr="007E30CA">
        <w:rPr>
          <w:rFonts w:ascii="Times New Roman" w:hAnsi="Times New Roman"/>
          <w:sz w:val="22"/>
          <w:szCs w:val="22"/>
          <w:lang w:val="cs-CZ"/>
        </w:rPr>
        <w:t>objednatel</w:t>
      </w:r>
      <w:r w:rsidRPr="007E30CA">
        <w:rPr>
          <w:rFonts w:ascii="Times New Roman" w:hAnsi="Times New Roman"/>
          <w:sz w:val="22"/>
          <w:szCs w:val="22"/>
          <w:lang w:val="cs-CZ"/>
        </w:rPr>
        <w:t xml:space="preserve"> hradit měsíčně, a to</w:t>
      </w:r>
      <w:r w:rsidR="00F666F6" w:rsidRPr="007E30CA">
        <w:rPr>
          <w:rFonts w:ascii="Times New Roman" w:hAnsi="Times New Roman"/>
          <w:sz w:val="22"/>
          <w:szCs w:val="22"/>
          <w:lang w:val="cs-CZ"/>
        </w:rPr>
        <w:t xml:space="preserve"> na základě faktur (daňových dokladů) vystavených zhotovitelem</w:t>
      </w:r>
      <w:r w:rsidR="00717177">
        <w:rPr>
          <w:rFonts w:ascii="Times New Roman" w:hAnsi="Times New Roman"/>
          <w:sz w:val="22"/>
          <w:szCs w:val="22"/>
          <w:lang w:val="cs-CZ"/>
        </w:rPr>
        <w:t>,</w:t>
      </w:r>
      <w:r w:rsidR="00F666F6" w:rsidRPr="007E30CA">
        <w:rPr>
          <w:rFonts w:ascii="Times New Roman" w:hAnsi="Times New Roman"/>
          <w:sz w:val="22"/>
          <w:szCs w:val="22"/>
          <w:lang w:val="cs-CZ"/>
        </w:rPr>
        <w:t xml:space="preserve"> vždy do 15 dnů ode dne uskutečnění zdanitelného plnění. </w:t>
      </w:r>
      <w:r w:rsidRPr="007E30CA">
        <w:rPr>
          <w:rFonts w:ascii="Times New Roman" w:hAnsi="Times New Roman"/>
          <w:sz w:val="22"/>
          <w:szCs w:val="22"/>
          <w:lang w:val="cs-CZ"/>
        </w:rPr>
        <w:t xml:space="preserve">Dnem uskutečnění zdanitelného plnění je poslední kalendářní den příslušného měsíce, a v případě dokončení Díla den předání a převzetí Díla na základě </w:t>
      </w:r>
      <w:r w:rsidR="007E30CA" w:rsidRPr="007E30CA">
        <w:rPr>
          <w:rFonts w:ascii="Times New Roman" w:hAnsi="Times New Roman"/>
          <w:sz w:val="22"/>
          <w:szCs w:val="22"/>
          <w:lang w:val="cs-CZ"/>
        </w:rPr>
        <w:t>Akceptačního protokolu - „akceptováno bez výhrad“ nebo „akceptováno s výhradami“</w:t>
      </w:r>
      <w:r w:rsidRPr="007E30CA">
        <w:rPr>
          <w:rFonts w:ascii="Times New Roman" w:hAnsi="Times New Roman"/>
          <w:sz w:val="22"/>
          <w:szCs w:val="22"/>
          <w:lang w:val="cs-CZ"/>
        </w:rPr>
        <w:t xml:space="preserve">. </w:t>
      </w:r>
      <w:r w:rsidR="00F666F6" w:rsidRPr="007E30CA">
        <w:rPr>
          <w:rFonts w:ascii="Times New Roman" w:hAnsi="Times New Roman"/>
          <w:sz w:val="22"/>
          <w:szCs w:val="22"/>
          <w:lang w:val="cs-CZ"/>
        </w:rPr>
        <w:t xml:space="preserve">Faktury budou vystaveny na základě v daném měsíci provedených vzájemně odsouhlasených </w:t>
      </w:r>
      <w:r w:rsidRPr="007E30CA">
        <w:rPr>
          <w:rFonts w:ascii="Times New Roman" w:hAnsi="Times New Roman"/>
          <w:sz w:val="22"/>
          <w:szCs w:val="22"/>
          <w:lang w:val="cs-CZ"/>
        </w:rPr>
        <w:t>a oběma smluvními stranami podepsaných soupisů provedených prací</w:t>
      </w:r>
      <w:r w:rsidR="00F666F6" w:rsidRPr="007E30CA">
        <w:rPr>
          <w:rFonts w:ascii="Times New Roman" w:hAnsi="Times New Roman"/>
          <w:sz w:val="22"/>
          <w:szCs w:val="22"/>
          <w:lang w:val="cs-CZ"/>
        </w:rPr>
        <w:t>. Nedílnou součástí jednotlivých faktur bude kopie příslušného</w:t>
      </w:r>
      <w:r w:rsidR="00717177">
        <w:rPr>
          <w:rFonts w:ascii="Times New Roman" w:hAnsi="Times New Roman"/>
          <w:sz w:val="22"/>
          <w:szCs w:val="22"/>
          <w:lang w:val="cs-CZ"/>
        </w:rPr>
        <w:t>,</w:t>
      </w:r>
      <w:r w:rsidR="00F666F6" w:rsidRPr="007E30CA">
        <w:rPr>
          <w:rFonts w:ascii="Times New Roman" w:hAnsi="Times New Roman"/>
          <w:sz w:val="22"/>
          <w:szCs w:val="22"/>
          <w:lang w:val="cs-CZ"/>
        </w:rPr>
        <w:t xml:space="preserve"> oběma smluvními stranami potvrzeného</w:t>
      </w:r>
      <w:r w:rsidRPr="007E30CA">
        <w:rPr>
          <w:rFonts w:ascii="Times New Roman" w:hAnsi="Times New Roman"/>
          <w:sz w:val="22"/>
          <w:szCs w:val="22"/>
          <w:lang w:val="cs-CZ"/>
        </w:rPr>
        <w:t xml:space="preserve"> a podepsaného</w:t>
      </w:r>
      <w:r w:rsidR="00717177">
        <w:rPr>
          <w:rFonts w:ascii="Times New Roman" w:hAnsi="Times New Roman"/>
          <w:sz w:val="22"/>
          <w:szCs w:val="22"/>
          <w:lang w:val="cs-CZ"/>
        </w:rPr>
        <w:t>,</w:t>
      </w:r>
      <w:r w:rsidR="00F666F6" w:rsidRPr="007E30CA">
        <w:rPr>
          <w:rFonts w:ascii="Times New Roman" w:hAnsi="Times New Roman"/>
          <w:sz w:val="22"/>
          <w:szCs w:val="22"/>
          <w:lang w:val="cs-CZ"/>
        </w:rPr>
        <w:t xml:space="preserve"> </w:t>
      </w:r>
      <w:r w:rsidRPr="007E30CA">
        <w:rPr>
          <w:rFonts w:ascii="Times New Roman" w:hAnsi="Times New Roman"/>
          <w:sz w:val="22"/>
          <w:szCs w:val="22"/>
          <w:lang w:val="cs-CZ"/>
        </w:rPr>
        <w:t>s</w:t>
      </w:r>
      <w:r w:rsidR="00F666F6" w:rsidRPr="007E30CA">
        <w:rPr>
          <w:rFonts w:ascii="Times New Roman" w:hAnsi="Times New Roman"/>
          <w:sz w:val="22"/>
          <w:szCs w:val="22"/>
          <w:lang w:val="cs-CZ"/>
        </w:rPr>
        <w:t xml:space="preserve">oupisu provedených prací </w:t>
      </w:r>
      <w:r w:rsidRPr="007E30CA">
        <w:rPr>
          <w:rFonts w:ascii="Times New Roman" w:hAnsi="Times New Roman"/>
          <w:sz w:val="22"/>
          <w:szCs w:val="22"/>
          <w:lang w:val="cs-CZ"/>
        </w:rPr>
        <w:t xml:space="preserve">v daném měsíci </w:t>
      </w:r>
      <w:r w:rsidR="00F666F6" w:rsidRPr="007E30CA">
        <w:rPr>
          <w:rFonts w:ascii="Times New Roman" w:hAnsi="Times New Roman"/>
          <w:sz w:val="22"/>
          <w:szCs w:val="22"/>
          <w:lang w:val="cs-CZ"/>
        </w:rPr>
        <w:t xml:space="preserve">a u poslední faktury navíc kopie oběma smluvními stranami </w:t>
      </w:r>
      <w:r w:rsidRPr="007E30CA">
        <w:rPr>
          <w:rFonts w:ascii="Times New Roman" w:hAnsi="Times New Roman"/>
          <w:sz w:val="22"/>
          <w:szCs w:val="22"/>
          <w:lang w:val="cs-CZ"/>
        </w:rPr>
        <w:t xml:space="preserve">podepsaného </w:t>
      </w:r>
      <w:r w:rsidR="007E30CA" w:rsidRPr="007E30CA">
        <w:rPr>
          <w:rFonts w:ascii="Times New Roman" w:hAnsi="Times New Roman"/>
          <w:sz w:val="22"/>
          <w:szCs w:val="22"/>
          <w:lang w:val="cs-CZ"/>
        </w:rPr>
        <w:t>Akceptačního protokolu - „akceptováno bez výhrad“ nebo „akceptováno s</w:t>
      </w:r>
      <w:r w:rsidR="00ED7CD7">
        <w:rPr>
          <w:rFonts w:ascii="Times New Roman" w:hAnsi="Times New Roman"/>
          <w:sz w:val="22"/>
          <w:szCs w:val="22"/>
          <w:lang w:val="cs-CZ"/>
        </w:rPr>
        <w:t> </w:t>
      </w:r>
      <w:r w:rsidR="007E30CA" w:rsidRPr="007E30CA">
        <w:rPr>
          <w:rFonts w:ascii="Times New Roman" w:hAnsi="Times New Roman"/>
          <w:sz w:val="22"/>
          <w:szCs w:val="22"/>
          <w:lang w:val="cs-CZ"/>
        </w:rPr>
        <w:t>výhradami</w:t>
      </w:r>
      <w:r w:rsidR="00ED7CD7">
        <w:rPr>
          <w:rFonts w:ascii="Times New Roman" w:hAnsi="Times New Roman"/>
          <w:sz w:val="22"/>
          <w:szCs w:val="22"/>
          <w:lang w:val="cs-CZ"/>
        </w:rPr>
        <w:t>“</w:t>
      </w:r>
      <w:r w:rsidR="00F666F6" w:rsidRPr="007E30CA">
        <w:rPr>
          <w:rFonts w:ascii="Times New Roman" w:hAnsi="Times New Roman"/>
          <w:sz w:val="22"/>
          <w:szCs w:val="22"/>
          <w:lang w:val="cs-CZ"/>
        </w:rPr>
        <w:t>.</w:t>
      </w:r>
    </w:p>
    <w:p w:rsidR="001A4E11" w:rsidRDefault="00F666F6">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 xml:space="preserve">U každého daňového dokladu bude provedena 10% pozastávka. Tím se rozumí, že ve </w:t>
      </w:r>
      <w:r w:rsidRPr="005F4C88">
        <w:rPr>
          <w:rFonts w:ascii="Times New Roman" w:hAnsi="Times New Roman"/>
        </w:rPr>
        <w:t xml:space="preserve">lhůtě splatnosti (viz bod </w:t>
      </w:r>
      <w:r w:rsidR="00ED7CD7">
        <w:rPr>
          <w:rFonts w:ascii="Times New Roman" w:hAnsi="Times New Roman"/>
        </w:rPr>
        <w:t>6</w:t>
      </w:r>
      <w:r w:rsidRPr="005F4C88">
        <w:rPr>
          <w:rFonts w:ascii="Times New Roman" w:hAnsi="Times New Roman"/>
        </w:rPr>
        <w:t>.</w:t>
      </w:r>
      <w:r w:rsidR="00CC6AA6" w:rsidRPr="005F4C88">
        <w:rPr>
          <w:rFonts w:ascii="Times New Roman" w:hAnsi="Times New Roman"/>
        </w:rPr>
        <w:t>3</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Pozastávka bude uvolněna do třiceti dnů po odstranění všech vad a nedodělků uvedených </w:t>
      </w:r>
      <w:r w:rsidR="00FC117A" w:rsidRPr="005F4C88">
        <w:rPr>
          <w:rFonts w:ascii="Times New Roman" w:hAnsi="Times New Roman"/>
        </w:rPr>
        <w:t xml:space="preserve">v Akceptačním protokolu </w:t>
      </w:r>
      <w:r w:rsidR="00ED7CD7">
        <w:rPr>
          <w:rFonts w:ascii="Times New Roman" w:hAnsi="Times New Roman"/>
        </w:rPr>
        <w:t xml:space="preserve">– „akceptováno s výhradami“ </w:t>
      </w:r>
      <w:r w:rsidR="00066725" w:rsidRPr="005F4C88">
        <w:rPr>
          <w:rFonts w:ascii="Times New Roman" w:hAnsi="Times New Roman"/>
        </w:rPr>
        <w:t xml:space="preserve">a podpisu Zápisu o odstranění vad smluvními stranami. </w:t>
      </w:r>
      <w:r w:rsidR="005F1C92" w:rsidRPr="005F4C88">
        <w:rPr>
          <w:rFonts w:ascii="Times New Roman" w:hAnsi="Times New Roman"/>
        </w:rPr>
        <w:t>Pokud vady a nedodělky zjištěny nebudou, bude pozastávka uvolněna do třiceti dnů ode dne předání a převzetí díla na základě</w:t>
      </w:r>
      <w:r w:rsidR="005F1C92" w:rsidRPr="005F1C92">
        <w:rPr>
          <w:rFonts w:ascii="Times New Roman" w:hAnsi="Times New Roman"/>
        </w:rPr>
        <w:t xml:space="preserve"> </w:t>
      </w:r>
      <w:r w:rsidR="00FC117A">
        <w:rPr>
          <w:rFonts w:ascii="Times New Roman" w:hAnsi="Times New Roman"/>
        </w:rPr>
        <w:t>Akceptačního protokolu bez výhrad</w:t>
      </w:r>
      <w:r w:rsidR="005F1C92" w:rsidRPr="005F1C92">
        <w:rPr>
          <w:rFonts w:ascii="Times New Roman" w:hAnsi="Times New Roman"/>
        </w:rPr>
        <w:t>.</w:t>
      </w:r>
    </w:p>
    <w:p w:rsidR="00F666F6" w:rsidRPr="00624C5F"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624C5F">
        <w:rPr>
          <w:rFonts w:ascii="Times New Roman" w:hAnsi="Times New Roman"/>
          <w:sz w:val="22"/>
          <w:szCs w:val="22"/>
          <w:lang w:val="cs-CZ"/>
        </w:rPr>
        <w:t xml:space="preserve">Smluvní strany se dohodly na splatnosti faktur 30 kalendářních dnů ode dne jejich doručení objednateli, přičemž </w:t>
      </w:r>
      <w:r w:rsidR="00762D7C">
        <w:rPr>
          <w:rFonts w:ascii="Times New Roman" w:hAnsi="Times New Roman"/>
          <w:sz w:val="22"/>
          <w:szCs w:val="22"/>
          <w:lang w:val="cs-CZ"/>
        </w:rPr>
        <w:t>soupis</w:t>
      </w:r>
      <w:r w:rsidRPr="00624C5F">
        <w:rPr>
          <w:rFonts w:ascii="Times New Roman" w:hAnsi="Times New Roman"/>
          <w:sz w:val="22"/>
          <w:szCs w:val="22"/>
          <w:lang w:val="cs-CZ"/>
        </w:rPr>
        <w:t xml:space="preserve"> odsouhlasených prací bude přílohou faktur. Pokud faktury nebudou obsahovat předepsané náležitosti, je objednatel oprávněn vrátit je zhotoviteli k doplnění. </w:t>
      </w:r>
      <w:r w:rsidR="007D1CCC" w:rsidRPr="00624C5F">
        <w:rPr>
          <w:rFonts w:ascii="Times New Roman" w:hAnsi="Times New Roman"/>
          <w:sz w:val="22"/>
          <w:szCs w:val="22"/>
          <w:lang w:val="cs-CZ"/>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lang w:val="cs-CZ"/>
        </w:rPr>
        <w:t xml:space="preserve"> objednateli. </w:t>
      </w:r>
    </w:p>
    <w:p w:rsidR="00762D7C" w:rsidRDefault="006D4A68"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624C5F">
        <w:rPr>
          <w:rFonts w:ascii="Times New Roman" w:hAnsi="Times New Roman"/>
          <w:sz w:val="22"/>
          <w:szCs w:val="22"/>
          <w:lang w:val="cs-CZ"/>
        </w:rPr>
        <w:lastRenderedPageBreak/>
        <w:t xml:space="preserve">Faktury mohou být vystaveny ve formátu PDF, podepsány zaručeným elektronickým podpisem nebo musí být jinak zabezpečeny proti pozměnění a zaslány elektronicky na adresu </w:t>
      </w:r>
      <w:hyperlink r:id="rId13" w:history="1">
        <w:r w:rsidRPr="00624C5F">
          <w:rPr>
            <w:rFonts w:ascii="Times New Roman" w:hAnsi="Times New Roman"/>
            <w:sz w:val="22"/>
            <w:szCs w:val="22"/>
            <w:lang w:val="cs-CZ"/>
          </w:rPr>
          <w:t>elektronicka.fakturace@dpo.cz</w:t>
        </w:r>
      </w:hyperlink>
      <w:r w:rsidRPr="00624C5F">
        <w:rPr>
          <w:rFonts w:ascii="Times New Roman" w:hAnsi="Times New Roman"/>
          <w:sz w:val="22"/>
          <w:szCs w:val="22"/>
          <w:lang w:val="cs-CZ"/>
        </w:rPr>
        <w:t xml:space="preserve">. Tím není dotčena možnost vystavení faktur v písemné podobě a jejich doručení poštou nebo osobním předáním na podatelnu </w:t>
      </w:r>
      <w:r w:rsidR="00ED7CD7">
        <w:rPr>
          <w:rFonts w:ascii="Times New Roman" w:hAnsi="Times New Roman"/>
          <w:sz w:val="22"/>
          <w:szCs w:val="22"/>
          <w:lang w:val="cs-CZ"/>
        </w:rPr>
        <w:t>objednatele</w:t>
      </w:r>
      <w:r w:rsidRPr="00624C5F">
        <w:rPr>
          <w:rFonts w:ascii="Times New Roman" w:hAnsi="Times New Roman"/>
          <w:sz w:val="22"/>
          <w:szCs w:val="22"/>
          <w:lang w:val="cs-CZ"/>
        </w:rPr>
        <w:t>.</w:t>
      </w:r>
    </w:p>
    <w:p w:rsidR="0068223E" w:rsidRPr="00762D7C"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762D7C">
        <w:rPr>
          <w:rFonts w:ascii="Times New Roman" w:hAnsi="Times New Roman"/>
          <w:sz w:val="22"/>
          <w:szCs w:val="22"/>
          <w:lang w:val="cs-CZ"/>
        </w:rPr>
        <w:t xml:space="preserve">Smluvní strany se dohodly na platbách formou bezhotovostního bankovního převodu na </w:t>
      </w:r>
      <w:r w:rsidR="00CC6AA6" w:rsidRPr="00762D7C">
        <w:rPr>
          <w:rFonts w:ascii="Times New Roman" w:hAnsi="Times New Roman"/>
          <w:sz w:val="22"/>
          <w:szCs w:val="22"/>
          <w:lang w:val="cs-CZ"/>
        </w:rPr>
        <w:t xml:space="preserve">bankovní </w:t>
      </w:r>
      <w:r w:rsidRPr="00762D7C">
        <w:rPr>
          <w:rFonts w:ascii="Times New Roman" w:hAnsi="Times New Roman"/>
          <w:sz w:val="22"/>
          <w:szCs w:val="22"/>
          <w:lang w:val="cs-CZ"/>
        </w:rPr>
        <w:t xml:space="preserve">účty uvedené </w:t>
      </w:r>
      <w:r w:rsidR="00CC6AA6" w:rsidRPr="00762D7C">
        <w:rPr>
          <w:rFonts w:ascii="Times New Roman" w:hAnsi="Times New Roman"/>
          <w:sz w:val="22"/>
          <w:szCs w:val="22"/>
          <w:lang w:val="cs-CZ"/>
        </w:rPr>
        <w:t xml:space="preserve">ve fakturách (daňových dokladech).  Za správnost </w:t>
      </w:r>
      <w:r w:rsidR="00ED7CD7">
        <w:rPr>
          <w:rFonts w:ascii="Times New Roman" w:hAnsi="Times New Roman"/>
          <w:sz w:val="22"/>
          <w:szCs w:val="22"/>
          <w:lang w:val="cs-CZ"/>
        </w:rPr>
        <w:t xml:space="preserve">údajů o svém účtu </w:t>
      </w:r>
      <w:r w:rsidR="00CC6AA6" w:rsidRPr="00762D7C">
        <w:rPr>
          <w:rFonts w:ascii="Times New Roman" w:hAnsi="Times New Roman"/>
          <w:sz w:val="22"/>
          <w:szCs w:val="22"/>
          <w:lang w:val="cs-CZ"/>
        </w:rPr>
        <w:t>odpoví</w:t>
      </w:r>
      <w:r w:rsidR="00CC6AA6" w:rsidRPr="00624C5F">
        <w:rPr>
          <w:rFonts w:ascii="Times New Roman" w:hAnsi="Times New Roman"/>
          <w:sz w:val="22"/>
          <w:szCs w:val="22"/>
          <w:lang w:val="cs-CZ"/>
        </w:rPr>
        <w:t xml:space="preserve">dá zhotovitel. </w:t>
      </w:r>
      <w:r w:rsidR="0027664E" w:rsidRPr="00624C5F">
        <w:rPr>
          <w:rFonts w:ascii="Times New Roman" w:hAnsi="Times New Roman"/>
          <w:sz w:val="22"/>
          <w:szCs w:val="22"/>
          <w:lang w:val="cs-CZ"/>
        </w:rPr>
        <w:t>Bankovní účet, na který bude objedn</w:t>
      </w:r>
      <w:r w:rsidR="0027664E" w:rsidRPr="00762D7C">
        <w:rPr>
          <w:rFonts w:ascii="Times New Roman" w:hAnsi="Times New Roman"/>
          <w:sz w:val="22"/>
          <w:szCs w:val="22"/>
          <w:lang w:val="cs-CZ"/>
        </w:rPr>
        <w:t>atelem placeno, musí být vždy</w:t>
      </w:r>
      <w:r w:rsidR="0027664E" w:rsidRPr="00624C5F">
        <w:rPr>
          <w:rFonts w:ascii="Times New Roman" w:hAnsi="Times New Roman"/>
          <w:sz w:val="22"/>
          <w:szCs w:val="22"/>
          <w:lang w:val="cs-CZ"/>
        </w:rPr>
        <w:t xml:space="preserve"> </w:t>
      </w:r>
      <w:r w:rsidR="0027664E" w:rsidRPr="00762D7C">
        <w:rPr>
          <w:rFonts w:ascii="Times New Roman" w:hAnsi="Times New Roman"/>
          <w:sz w:val="22"/>
          <w:szCs w:val="22"/>
          <w:lang w:val="cs-CZ"/>
        </w:rPr>
        <w:t>bankovním účtem zhotovitele. V případě, že cena včetně DPH překročí 700.000,- Kč,  musí být bankovní účet zhotovitele, na který bude placeno, zveřejněn  správcem daně  způsobem umožňujícím dálkový přístup.</w:t>
      </w:r>
    </w:p>
    <w:p w:rsidR="00F666F6" w:rsidRPr="00762D7C" w:rsidRDefault="0027664E"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762D7C">
        <w:rPr>
          <w:rFonts w:ascii="Times New Roman" w:hAnsi="Times New Roman"/>
          <w:sz w:val="22"/>
          <w:szCs w:val="22"/>
          <w:lang w:val="cs-CZ"/>
        </w:rPr>
        <w:t>Objednatel nebude poskytovat zálohy.</w:t>
      </w:r>
    </w:p>
    <w:p w:rsidR="00F666F6" w:rsidRDefault="0027664E"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762D7C">
        <w:rPr>
          <w:rFonts w:ascii="Times New Roman" w:hAnsi="Times New Roman"/>
          <w:sz w:val="22"/>
          <w:szCs w:val="22"/>
          <w:lang w:val="cs-CZ"/>
        </w:rPr>
        <w:t>Zhotovitel uvede na faktuře číslo smlouvy objednatele.</w:t>
      </w:r>
    </w:p>
    <w:p w:rsidR="001A4E11" w:rsidRDefault="001A4E11">
      <w:pPr>
        <w:pStyle w:val="Text"/>
        <w:tabs>
          <w:tab w:val="clear" w:pos="227"/>
          <w:tab w:val="left" w:pos="709"/>
        </w:tabs>
        <w:spacing w:before="90" w:line="240" w:lineRule="auto"/>
        <w:ind w:left="709"/>
        <w:rPr>
          <w:rFonts w:ascii="Times New Roman" w:hAnsi="Times New Roman"/>
          <w:sz w:val="22"/>
          <w:szCs w:val="22"/>
          <w:lang w:val="cs-CZ"/>
        </w:rPr>
      </w:pPr>
    </w:p>
    <w:p w:rsidR="00F666F6" w:rsidRPr="00762D7C" w:rsidRDefault="0027664E" w:rsidP="002127CA">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za </w:t>
      </w:r>
      <w:r w:rsidR="00762D7C">
        <w:rPr>
          <w:rFonts w:ascii="Times New Roman" w:hAnsi="Times New Roman"/>
          <w:b/>
        </w:rPr>
        <w:t>Dílo</w:t>
      </w:r>
    </w:p>
    <w:p w:rsidR="00F666F6" w:rsidRPr="00762D7C" w:rsidRDefault="0027664E"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762D7C">
        <w:rPr>
          <w:rFonts w:ascii="Times New Roman" w:hAnsi="Times New Roman"/>
          <w:color w:val="auto"/>
          <w:sz w:val="22"/>
          <w:szCs w:val="22"/>
          <w:lang w:val="cs-CZ"/>
        </w:rPr>
        <w:t>Zhotovitel</w:t>
      </w:r>
      <w:r w:rsidRPr="00762D7C">
        <w:rPr>
          <w:rFonts w:ascii="Times New Roman" w:hAnsi="Times New Roman"/>
          <w:sz w:val="22"/>
          <w:szCs w:val="22"/>
          <w:lang w:val="cs-CZ"/>
        </w:rPr>
        <w:t xml:space="preserve"> poskytuje na provedené </w:t>
      </w:r>
      <w:r w:rsidR="00762D7C">
        <w:rPr>
          <w:rFonts w:ascii="Times New Roman" w:hAnsi="Times New Roman"/>
          <w:sz w:val="22"/>
          <w:szCs w:val="22"/>
          <w:lang w:val="cs-CZ"/>
        </w:rPr>
        <w:t>D</w:t>
      </w:r>
      <w:r w:rsidRPr="00762D7C">
        <w:rPr>
          <w:rFonts w:ascii="Times New Roman" w:hAnsi="Times New Roman"/>
          <w:sz w:val="22"/>
          <w:szCs w:val="22"/>
          <w:lang w:val="cs-CZ"/>
        </w:rPr>
        <w:t>ílo jako celek i jeh</w:t>
      </w:r>
      <w:r w:rsidR="00F666F6" w:rsidRPr="00762D7C">
        <w:rPr>
          <w:rFonts w:ascii="Times New Roman" w:hAnsi="Times New Roman"/>
          <w:sz w:val="22"/>
          <w:szCs w:val="22"/>
          <w:lang w:val="cs-CZ"/>
        </w:rPr>
        <w:t xml:space="preserve">o jednotlivé části </w:t>
      </w:r>
      <w:r w:rsidR="00E82D57" w:rsidRPr="00762D7C">
        <w:rPr>
          <w:rFonts w:ascii="Times New Roman" w:hAnsi="Times New Roman"/>
          <w:sz w:val="22"/>
          <w:szCs w:val="22"/>
          <w:lang w:val="cs-CZ"/>
        </w:rPr>
        <w:t>záruku za jakost</w:t>
      </w:r>
      <w:r w:rsidR="00F666F6" w:rsidRPr="00762D7C">
        <w:rPr>
          <w:rFonts w:ascii="Times New Roman" w:hAnsi="Times New Roman"/>
          <w:sz w:val="22"/>
          <w:szCs w:val="22"/>
          <w:lang w:val="cs-CZ"/>
        </w:rPr>
        <w:t xml:space="preserve"> v trvání:</w:t>
      </w:r>
    </w:p>
    <w:p w:rsidR="0019166C" w:rsidRPr="00762D7C"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762D7C">
        <w:rPr>
          <w:rFonts w:ascii="Times New Roman" w:hAnsi="Times New Roman"/>
          <w:sz w:val="22"/>
          <w:szCs w:val="22"/>
          <w:lang w:val="cs-CZ"/>
        </w:rPr>
        <w:t>stavební a montážní práce</w:t>
      </w:r>
      <w:r w:rsidR="0019166C" w:rsidRPr="00762D7C">
        <w:rPr>
          <w:rFonts w:ascii="Times New Roman" w:hAnsi="Times New Roman"/>
          <w:sz w:val="22"/>
          <w:szCs w:val="22"/>
          <w:lang w:val="cs-CZ"/>
        </w:rPr>
        <w:t xml:space="preserve"> </w:t>
      </w:r>
      <w:r w:rsidR="00ED7CD7">
        <w:rPr>
          <w:rFonts w:ascii="Times New Roman" w:hAnsi="Times New Roman"/>
          <w:sz w:val="22"/>
          <w:szCs w:val="22"/>
          <w:lang w:val="cs-CZ"/>
        </w:rPr>
        <w:t xml:space="preserve">- </w:t>
      </w:r>
      <w:r w:rsidR="0019166C" w:rsidRPr="00762D7C">
        <w:rPr>
          <w:rFonts w:ascii="Times New Roman" w:hAnsi="Times New Roman"/>
          <w:sz w:val="22"/>
          <w:szCs w:val="22"/>
          <w:lang w:val="cs-CZ"/>
        </w:rPr>
        <w:t>v délce 60 měsíců</w:t>
      </w:r>
      <w:r w:rsidR="00A160CC" w:rsidRPr="00762D7C">
        <w:rPr>
          <w:rFonts w:ascii="Times New Roman" w:hAnsi="Times New Roman"/>
          <w:sz w:val="22"/>
          <w:szCs w:val="22"/>
          <w:lang w:val="cs-CZ"/>
        </w:rPr>
        <w:t xml:space="preserve"> </w:t>
      </w:r>
      <w:r w:rsidR="00A160CC" w:rsidRPr="00762D7C">
        <w:rPr>
          <w:rFonts w:ascii="Times New Roman" w:hAnsi="Times New Roman"/>
          <w:color w:val="auto"/>
          <w:sz w:val="22"/>
          <w:szCs w:val="22"/>
          <w:lang w:val="cs-CZ"/>
        </w:rPr>
        <w:t xml:space="preserve">ode dne </w:t>
      </w:r>
      <w:r w:rsidR="007E30CA">
        <w:rPr>
          <w:rFonts w:ascii="Times New Roman" w:hAnsi="Times New Roman"/>
          <w:color w:val="auto"/>
          <w:sz w:val="22"/>
          <w:szCs w:val="22"/>
          <w:lang w:val="cs-CZ"/>
        </w:rPr>
        <w:t>podpisu Akceptačního protokolu  - „akceptováno bez výhrad“ nebo podpisu Zápisu o odstranění vad</w:t>
      </w:r>
      <w:r w:rsidR="00ED7CD7">
        <w:rPr>
          <w:rFonts w:ascii="Times New Roman" w:hAnsi="Times New Roman"/>
          <w:color w:val="auto"/>
          <w:sz w:val="22"/>
          <w:szCs w:val="22"/>
          <w:lang w:val="cs-CZ"/>
        </w:rPr>
        <w:t>,</w:t>
      </w:r>
    </w:p>
    <w:p w:rsidR="00F666F6" w:rsidRPr="00ED7CD7" w:rsidRDefault="0019166C" w:rsidP="00ED7CD7">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762D7C">
        <w:rPr>
          <w:rFonts w:ascii="Times New Roman" w:hAnsi="Times New Roman"/>
          <w:sz w:val="22"/>
          <w:szCs w:val="22"/>
          <w:lang w:val="cs-CZ"/>
        </w:rPr>
        <w:t xml:space="preserve">technologické celky </w:t>
      </w:r>
      <w:r w:rsidR="00ED7CD7">
        <w:rPr>
          <w:rFonts w:ascii="Times New Roman" w:hAnsi="Times New Roman"/>
          <w:sz w:val="22"/>
          <w:szCs w:val="22"/>
          <w:lang w:val="cs-CZ"/>
        </w:rPr>
        <w:t xml:space="preserve">- </w:t>
      </w:r>
      <w:r w:rsidRPr="00762D7C">
        <w:rPr>
          <w:rFonts w:ascii="Times New Roman" w:hAnsi="Times New Roman"/>
          <w:sz w:val="22"/>
          <w:szCs w:val="22"/>
          <w:lang w:val="cs-CZ"/>
        </w:rPr>
        <w:t>v délce 2</w:t>
      </w:r>
      <w:r>
        <w:rPr>
          <w:rFonts w:ascii="Times New Roman" w:hAnsi="Times New Roman"/>
          <w:sz w:val="22"/>
          <w:szCs w:val="22"/>
          <w:lang w:val="cs-CZ"/>
        </w:rPr>
        <w:t>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 xml:space="preserve">ode dne </w:t>
      </w:r>
      <w:r w:rsidR="007E30CA">
        <w:rPr>
          <w:rFonts w:ascii="Times New Roman" w:hAnsi="Times New Roman"/>
          <w:color w:val="auto"/>
          <w:sz w:val="22"/>
          <w:szCs w:val="22"/>
          <w:lang w:val="cs-CZ"/>
        </w:rPr>
        <w:t>podpisu Akceptačního protokolu  - „akceptováno bez výhrad“ nebo podpisu Zápisu o odstranění vad</w:t>
      </w:r>
      <w:r w:rsidR="00A160CC" w:rsidRPr="00ED7CD7">
        <w:rPr>
          <w:rFonts w:ascii="Times New Roman" w:hAnsi="Times New Roman"/>
          <w:color w:val="auto"/>
          <w:sz w:val="22"/>
          <w:szCs w:val="22"/>
          <w:lang w:val="cs-CZ"/>
        </w:rPr>
        <w:t>.</w:t>
      </w:r>
      <w:r w:rsidR="00F666F6" w:rsidRPr="00ED7CD7">
        <w:rPr>
          <w:rFonts w:ascii="Times New Roman" w:hAnsi="Times New Roman"/>
          <w:sz w:val="22"/>
          <w:szCs w:val="22"/>
          <w:lang w:val="cs-CZ"/>
        </w:rPr>
        <w:tab/>
      </w:r>
    </w:p>
    <w:p w:rsidR="00F666F6" w:rsidRPr="00432884"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Zhotovitel je odpovědný za to, že </w:t>
      </w:r>
      <w:r w:rsidR="00066725">
        <w:rPr>
          <w:rFonts w:ascii="Times New Roman" w:hAnsi="Times New Roman"/>
          <w:color w:val="auto"/>
          <w:sz w:val="22"/>
          <w:szCs w:val="22"/>
          <w:lang w:val="cs-CZ"/>
        </w:rPr>
        <w:t>Dílo</w:t>
      </w:r>
      <w:r w:rsidRPr="00432884">
        <w:rPr>
          <w:rFonts w:ascii="Times New Roman" w:hAnsi="Times New Roman"/>
          <w:color w:val="auto"/>
          <w:sz w:val="22"/>
          <w:szCs w:val="22"/>
          <w:lang w:val="cs-CZ"/>
        </w:rPr>
        <w:t xml:space="preserve"> po dobu záruční doby bude splňovat určené technické parametry, bude sloužit sjednanému účelu či účelu obvyklému a bude v souladu s normami a předpisy určenými objednatelem.</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w:t>
      </w:r>
      <w:r w:rsidR="00066725">
        <w:rPr>
          <w:rFonts w:ascii="Times New Roman" w:hAnsi="Times New Roman"/>
          <w:color w:val="auto"/>
          <w:sz w:val="22"/>
          <w:szCs w:val="22"/>
          <w:lang w:val="cs-CZ"/>
        </w:rPr>
        <w:t>D</w:t>
      </w:r>
      <w:r w:rsidRPr="00432884">
        <w:rPr>
          <w:rFonts w:ascii="Times New Roman" w:hAnsi="Times New Roman"/>
          <w:color w:val="auto"/>
          <w:sz w:val="22"/>
          <w:szCs w:val="22"/>
          <w:lang w:val="cs-CZ"/>
        </w:rPr>
        <w:t xml:space="preserve">íle vada, která nemá vliv na přerušení </w:t>
      </w:r>
      <w:r w:rsidR="00C276F2">
        <w:rPr>
          <w:rFonts w:ascii="Times New Roman" w:hAnsi="Times New Roman"/>
          <w:color w:val="auto"/>
          <w:sz w:val="22"/>
          <w:szCs w:val="22"/>
          <w:lang w:val="cs-CZ"/>
        </w:rPr>
        <w:t>drážní</w:t>
      </w:r>
      <w:r w:rsidRPr="00432884">
        <w:rPr>
          <w:rFonts w:ascii="Times New Roman" w:hAnsi="Times New Roman"/>
          <w:color w:val="auto"/>
          <w:sz w:val="22"/>
          <w:szCs w:val="22"/>
          <w:lang w:val="cs-CZ"/>
        </w:rPr>
        <w:t xml:space="preserve"> dopravy, oznámí objednatel její výskyt a to, jak se tato vada projevuje</w:t>
      </w:r>
      <w:r w:rsidR="00ED7CD7">
        <w:rPr>
          <w:rFonts w:ascii="Times New Roman" w:hAnsi="Times New Roman"/>
          <w:color w:val="auto"/>
          <w:sz w:val="22"/>
          <w:szCs w:val="22"/>
          <w:lang w:val="cs-CZ"/>
        </w:rPr>
        <w:t>,</w:t>
      </w:r>
      <w:r w:rsidRPr="00432884">
        <w:rPr>
          <w:rFonts w:ascii="Times New Roman" w:hAnsi="Times New Roman"/>
          <w:color w:val="auto"/>
          <w:sz w:val="22"/>
          <w:szCs w:val="22"/>
          <w:lang w:val="cs-CZ"/>
        </w:rPr>
        <w:t xml:space="preserv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1E0861">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066725" w:rsidRPr="00250C4B" w:rsidRDefault="00F666F6" w:rsidP="00066725">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w:t>
      </w:r>
      <w:r w:rsidR="00066725">
        <w:rPr>
          <w:rFonts w:ascii="Times New Roman" w:hAnsi="Times New Roman"/>
          <w:color w:val="auto"/>
          <w:sz w:val="22"/>
          <w:szCs w:val="22"/>
          <w:lang w:val="cs-CZ"/>
        </w:rPr>
        <w:t>D</w:t>
      </w:r>
      <w:r w:rsidRPr="00432884">
        <w:rPr>
          <w:rFonts w:ascii="Times New Roman" w:hAnsi="Times New Roman"/>
          <w:color w:val="auto"/>
          <w:sz w:val="22"/>
          <w:szCs w:val="22"/>
          <w:lang w:val="cs-CZ"/>
        </w:rPr>
        <w:t xml:space="preserve">íle vada, která má vliv na přerušení </w:t>
      </w:r>
      <w:r w:rsidR="00C276F2">
        <w:rPr>
          <w:rFonts w:ascii="Times New Roman" w:hAnsi="Times New Roman"/>
          <w:color w:val="auto"/>
          <w:sz w:val="22"/>
          <w:szCs w:val="22"/>
          <w:lang w:val="cs-CZ"/>
        </w:rPr>
        <w:t>drážní</w:t>
      </w:r>
      <w:r w:rsidRPr="00432884">
        <w:rPr>
          <w:rFonts w:ascii="Times New Roman" w:hAnsi="Times New Roman"/>
          <w:color w:val="auto"/>
          <w:sz w:val="22"/>
          <w:szCs w:val="22"/>
          <w:lang w:val="cs-CZ"/>
        </w:rPr>
        <w:t xml:space="preserve"> dopravy, oznámí objednatel její výskyt, bezprostředně zhotoviteli telefonicky (tel. </w:t>
      </w:r>
      <w:permStart w:id="210988589" w:edGrp="everyone"/>
      <w:r w:rsidRPr="00432884">
        <w:rPr>
          <w:rFonts w:ascii="Times New Roman" w:hAnsi="Times New Roman"/>
          <w:color w:val="auto"/>
          <w:sz w:val="22"/>
          <w:szCs w:val="22"/>
          <w:lang w:val="cs-CZ"/>
        </w:rPr>
        <w:t>……………</w:t>
      </w:r>
      <w:permEnd w:id="210988589"/>
      <w:r w:rsidRPr="00432884">
        <w:rPr>
          <w:rFonts w:ascii="Times New Roman" w:hAnsi="Times New Roman"/>
          <w:color w:val="auto"/>
          <w:sz w:val="22"/>
          <w:szCs w:val="22"/>
          <w:lang w:val="cs-CZ"/>
        </w:rPr>
        <w:t xml:space="preserve">) i písemně (na e-mail </w:t>
      </w:r>
      <w:permStart w:id="1394349549" w:edGrp="everyone"/>
      <w:r w:rsidRPr="00432884">
        <w:rPr>
          <w:rFonts w:ascii="Times New Roman" w:hAnsi="Times New Roman"/>
          <w:color w:val="auto"/>
          <w:sz w:val="22"/>
          <w:szCs w:val="22"/>
          <w:lang w:val="cs-CZ"/>
        </w:rPr>
        <w:t>……….……….</w:t>
      </w:r>
      <w:permEnd w:id="1394349549"/>
      <w:r w:rsidRPr="00432884">
        <w:rPr>
          <w:rFonts w:ascii="Times New Roman" w:hAnsi="Times New Roman"/>
          <w:color w:val="auto"/>
          <w:sz w:val="22"/>
          <w:szCs w:val="22"/>
          <w:lang w:val="cs-CZ"/>
        </w:rPr>
        <w:t>).</w:t>
      </w:r>
      <w:r>
        <w:rPr>
          <w:rFonts w:ascii="Times New Roman" w:hAnsi="Times New Roman"/>
          <w:color w:val="auto"/>
          <w:sz w:val="22"/>
          <w:szCs w:val="22"/>
          <w:lang w:val="cs-CZ"/>
        </w:rPr>
        <w:t xml:space="preserve"> </w:t>
      </w:r>
      <w:permStart w:id="1531522536" w:edGrp="everyone"/>
      <w:r w:rsidRPr="00CC0C3C">
        <w:rPr>
          <w:rFonts w:ascii="Times New Roman" w:hAnsi="Times New Roman"/>
          <w:i/>
          <w:color w:val="00B0F0"/>
          <w:sz w:val="22"/>
          <w:szCs w:val="22"/>
          <w:lang w:val="cs-CZ"/>
        </w:rPr>
        <w:t xml:space="preserve">(POZ. Doplní </w:t>
      </w:r>
      <w:r w:rsidR="00DA67F1">
        <w:rPr>
          <w:rFonts w:ascii="Times New Roman" w:hAnsi="Times New Roman"/>
          <w:i/>
          <w:color w:val="00B0F0"/>
          <w:sz w:val="22"/>
          <w:szCs w:val="22"/>
          <w:lang w:val="cs-CZ"/>
        </w:rPr>
        <w:t>dodavatel</w:t>
      </w:r>
      <w:r w:rsidRPr="00CC0C3C">
        <w:rPr>
          <w:rFonts w:ascii="Times New Roman" w:hAnsi="Times New Roman"/>
          <w:i/>
          <w:color w:val="00B0F0"/>
          <w:sz w:val="22"/>
          <w:szCs w:val="22"/>
          <w:lang w:val="cs-CZ"/>
        </w:rPr>
        <w:t>. Poté poznámku vymažte)</w:t>
      </w:r>
      <w:r w:rsidRPr="00432884">
        <w:rPr>
          <w:rFonts w:ascii="Times New Roman" w:hAnsi="Times New Roman"/>
          <w:color w:val="auto"/>
          <w:sz w:val="22"/>
          <w:szCs w:val="22"/>
          <w:lang w:val="cs-CZ"/>
        </w:rPr>
        <w:t xml:space="preserve"> </w:t>
      </w:r>
      <w:permEnd w:id="1531522536"/>
      <w:r w:rsidRPr="00432884">
        <w:rPr>
          <w:rFonts w:ascii="Times New Roman" w:hAnsi="Times New Roman"/>
          <w:color w:val="auto"/>
          <w:sz w:val="22"/>
          <w:szCs w:val="22"/>
          <w:lang w:val="cs-CZ"/>
        </w:rPr>
        <w:t>Jakmile objednatel provede toto oznámení, má se za to, že požaduje okamžité bezplatné odstranění vady.</w:t>
      </w:r>
      <w:r w:rsidR="00066725" w:rsidRPr="00066725">
        <w:rPr>
          <w:rFonts w:ascii="Times New Roman" w:hAnsi="Times New Roman"/>
          <w:sz w:val="22"/>
          <w:szCs w:val="22"/>
          <w:lang w:val="cs-CZ"/>
        </w:rPr>
        <w:t xml:space="preserve"> </w:t>
      </w:r>
      <w:r w:rsidR="00066725" w:rsidRPr="00250C4B">
        <w:rPr>
          <w:rFonts w:ascii="Times New Roman" w:hAnsi="Times New Roman"/>
          <w:sz w:val="22"/>
          <w:szCs w:val="22"/>
          <w:lang w:val="cs-CZ"/>
        </w:rPr>
        <w:t xml:space="preserve">Zhotovitel je povinen tuto vadu odstranit </w:t>
      </w:r>
      <w:r w:rsidR="00ED7CD7">
        <w:rPr>
          <w:rFonts w:ascii="Times New Roman" w:hAnsi="Times New Roman"/>
          <w:sz w:val="22"/>
          <w:szCs w:val="22"/>
          <w:lang w:val="cs-CZ"/>
        </w:rPr>
        <w:t xml:space="preserve">nejpozději </w:t>
      </w:r>
      <w:r w:rsidR="00066725" w:rsidRPr="00250C4B">
        <w:rPr>
          <w:rFonts w:ascii="Times New Roman" w:hAnsi="Times New Roman"/>
          <w:sz w:val="22"/>
          <w:szCs w:val="22"/>
          <w:lang w:val="cs-CZ"/>
        </w:rPr>
        <w:t xml:space="preserve">do </w:t>
      </w:r>
      <w:r w:rsidR="00066725" w:rsidRPr="00FD2324">
        <w:rPr>
          <w:rFonts w:ascii="Times New Roman" w:hAnsi="Times New Roman"/>
          <w:sz w:val="22"/>
          <w:szCs w:val="22"/>
          <w:lang w:val="cs-CZ"/>
        </w:rPr>
        <w:t>24</w:t>
      </w:r>
      <w:r w:rsidR="00066725">
        <w:rPr>
          <w:rFonts w:ascii="Times New Roman" w:hAnsi="Times New Roman"/>
          <w:sz w:val="22"/>
          <w:szCs w:val="22"/>
          <w:lang w:val="cs-CZ"/>
        </w:rPr>
        <w:t xml:space="preserve"> hodin</w:t>
      </w:r>
      <w:r w:rsidR="00066725" w:rsidRPr="00250C4B">
        <w:rPr>
          <w:rFonts w:ascii="Times New Roman" w:hAnsi="Times New Roman"/>
          <w:sz w:val="22"/>
          <w:szCs w:val="22"/>
          <w:lang w:val="cs-CZ"/>
        </w:rPr>
        <w:t xml:space="preserve"> od doručení zprávy</w:t>
      </w:r>
      <w:r w:rsidR="00066725">
        <w:rPr>
          <w:rFonts w:ascii="Times New Roman" w:hAnsi="Times New Roman"/>
          <w:sz w:val="22"/>
          <w:szCs w:val="22"/>
          <w:lang w:val="cs-CZ"/>
        </w:rPr>
        <w:t>,</w:t>
      </w:r>
      <w:r w:rsidR="00066725" w:rsidRPr="00250C4B">
        <w:rPr>
          <w:rFonts w:ascii="Times New Roman" w:hAnsi="Times New Roman"/>
          <w:sz w:val="22"/>
          <w:szCs w:val="22"/>
          <w:lang w:val="cs-CZ"/>
        </w:rPr>
        <w:t xml:space="preserve"> pokud nebude písemně dohodnuto j</w:t>
      </w:r>
      <w:r w:rsidR="00066725">
        <w:rPr>
          <w:rFonts w:ascii="Times New Roman" w:hAnsi="Times New Roman"/>
          <w:sz w:val="22"/>
          <w:szCs w:val="22"/>
          <w:lang w:val="cs-CZ"/>
        </w:rPr>
        <w:t>inak.</w:t>
      </w:r>
    </w:p>
    <w:p w:rsidR="00F666F6" w:rsidRPr="00ED7CD7" w:rsidRDefault="00F666F6" w:rsidP="00ED7CD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ED7CD7">
        <w:rPr>
          <w:rFonts w:ascii="Times New Roman" w:hAnsi="Times New Roman"/>
          <w:color w:val="auto"/>
          <w:sz w:val="22"/>
          <w:szCs w:val="22"/>
          <w:lang w:val="cs-CZ"/>
        </w:rPr>
        <w:t>Na provedené odstranění vady poskytne</w:t>
      </w:r>
      <w:r w:rsidRPr="00ED7CD7">
        <w:rPr>
          <w:rFonts w:ascii="Times New Roman" w:hAnsi="Times New Roman"/>
          <w:sz w:val="22"/>
          <w:szCs w:val="22"/>
          <w:lang w:val="cs-CZ"/>
        </w:rPr>
        <w:t xml:space="preserve"> zhotovitel záruku </w:t>
      </w:r>
      <w:r w:rsidR="00A160CC" w:rsidRPr="00ED7CD7">
        <w:rPr>
          <w:rFonts w:ascii="Times New Roman" w:hAnsi="Times New Roman"/>
          <w:sz w:val="22"/>
          <w:szCs w:val="22"/>
          <w:lang w:val="cs-CZ"/>
        </w:rPr>
        <w:t xml:space="preserve">za jakost </w:t>
      </w:r>
      <w:r w:rsidRPr="00ED7CD7">
        <w:rPr>
          <w:rFonts w:ascii="Times New Roman" w:hAnsi="Times New Roman"/>
          <w:sz w:val="22"/>
          <w:szCs w:val="22"/>
          <w:lang w:val="cs-CZ"/>
        </w:rPr>
        <w:t xml:space="preserve">v délce minimálně 12 měsíců. Běh této záruční lhůty však neskončí před uplynutím záruční lhůty na předmětnou část </w:t>
      </w:r>
      <w:r w:rsidR="00066725" w:rsidRPr="00ED7CD7">
        <w:rPr>
          <w:rFonts w:ascii="Times New Roman" w:hAnsi="Times New Roman"/>
          <w:sz w:val="22"/>
          <w:szCs w:val="22"/>
          <w:lang w:val="cs-CZ"/>
        </w:rPr>
        <w:t>D</w:t>
      </w:r>
      <w:r w:rsidRPr="00ED7CD7">
        <w:rPr>
          <w:rFonts w:ascii="Times New Roman" w:hAnsi="Times New Roman"/>
          <w:sz w:val="22"/>
          <w:szCs w:val="22"/>
          <w:lang w:val="cs-CZ"/>
        </w:rPr>
        <w:t xml:space="preserve">íla dle odstavce </w:t>
      </w:r>
      <w:r w:rsidR="001E0861" w:rsidRPr="00ED7CD7">
        <w:rPr>
          <w:rFonts w:ascii="Times New Roman" w:hAnsi="Times New Roman"/>
          <w:sz w:val="22"/>
          <w:szCs w:val="22"/>
          <w:lang w:val="cs-CZ"/>
        </w:rPr>
        <w:t>7</w:t>
      </w:r>
      <w:r w:rsidRPr="00ED7CD7">
        <w:rPr>
          <w:rFonts w:ascii="Times New Roman" w:hAnsi="Times New Roman"/>
          <w:sz w:val="22"/>
          <w:szCs w:val="22"/>
          <w:lang w:val="cs-CZ"/>
        </w:rPr>
        <w:t>.1</w:t>
      </w:r>
      <w:r w:rsidR="00ED7CD7">
        <w:rPr>
          <w:rFonts w:ascii="Times New Roman" w:hAnsi="Times New Roman"/>
          <w:sz w:val="22"/>
          <w:szCs w:val="22"/>
          <w:lang w:val="cs-CZ"/>
        </w:rPr>
        <w:t>.</w:t>
      </w:r>
      <w:r w:rsidRPr="00ED7CD7">
        <w:rPr>
          <w:rFonts w:ascii="Times New Roman" w:hAnsi="Times New Roman"/>
          <w:sz w:val="22"/>
          <w:szCs w:val="22"/>
          <w:lang w:val="cs-CZ"/>
        </w:rPr>
        <w:t xml:space="preserve"> této smlouvy.</w:t>
      </w:r>
    </w:p>
    <w:p w:rsid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w:t>
      </w:r>
      <w:r w:rsidR="00066725">
        <w:rPr>
          <w:rFonts w:ascii="Times New Roman" w:hAnsi="Times New Roman"/>
          <w:sz w:val="22"/>
          <w:szCs w:val="22"/>
          <w:lang w:val="cs-CZ"/>
        </w:rPr>
        <w:t xml:space="preserve"> a odstraňováním vad Díla</w:t>
      </w:r>
      <w:r w:rsidRPr="00250C4B">
        <w:rPr>
          <w:rFonts w:ascii="Times New Roman" w:hAnsi="Times New Roman"/>
          <w:sz w:val="22"/>
          <w:szCs w:val="22"/>
          <w:lang w:val="cs-CZ"/>
        </w:rPr>
        <w:t>.</w:t>
      </w:r>
    </w:p>
    <w:p w:rsidR="001A4E11" w:rsidRDefault="001A4E11">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w:t>
      </w:r>
      <w:r w:rsidR="001A70E7">
        <w:rPr>
          <w:rFonts w:ascii="Times New Roman" w:hAnsi="Times New Roman"/>
          <w:sz w:val="22"/>
          <w:szCs w:val="22"/>
          <w:lang w:val="cs-CZ"/>
        </w:rPr>
        <w:t xml:space="preserve"> </w:t>
      </w:r>
      <w:r w:rsidRPr="00250C4B">
        <w:rPr>
          <w:rFonts w:ascii="Times New Roman" w:hAnsi="Times New Roman"/>
          <w:sz w:val="22"/>
          <w:szCs w:val="22"/>
          <w:lang w:val="cs-CZ"/>
        </w:rPr>
        <w:t xml:space="preserve"> prodlení </w:t>
      </w:r>
      <w:r w:rsidR="001A70E7">
        <w:rPr>
          <w:rFonts w:ascii="Times New Roman" w:hAnsi="Times New Roman"/>
          <w:sz w:val="22"/>
          <w:szCs w:val="22"/>
          <w:lang w:val="cs-CZ"/>
        </w:rPr>
        <w:t xml:space="preserve">zhotovitele </w:t>
      </w:r>
      <w:r w:rsidRPr="00250C4B">
        <w:rPr>
          <w:rFonts w:ascii="Times New Roman" w:hAnsi="Times New Roman"/>
          <w:sz w:val="22"/>
          <w:szCs w:val="22"/>
          <w:lang w:val="cs-CZ"/>
        </w:rPr>
        <w:t>s </w:t>
      </w:r>
      <w:r w:rsidR="001A70E7">
        <w:rPr>
          <w:rFonts w:ascii="Times New Roman" w:hAnsi="Times New Roman"/>
          <w:sz w:val="22"/>
          <w:szCs w:val="22"/>
          <w:lang w:val="cs-CZ"/>
        </w:rPr>
        <w:t> provedením Díla nebo jeho části v Termínu</w:t>
      </w:r>
      <w:r w:rsidR="009217B9">
        <w:rPr>
          <w:rFonts w:ascii="Times New Roman" w:hAnsi="Times New Roman"/>
          <w:sz w:val="22"/>
          <w:szCs w:val="22"/>
          <w:lang w:val="cs-CZ"/>
        </w:rPr>
        <w:t xml:space="preserve"> plnění dle bodu 4.1</w:t>
      </w:r>
      <w:r w:rsidR="001A70E7">
        <w:rPr>
          <w:rFonts w:ascii="Times New Roman" w:hAnsi="Times New Roman"/>
          <w:sz w:val="22"/>
          <w:szCs w:val="22"/>
          <w:lang w:val="cs-CZ"/>
        </w:rPr>
        <w:t xml:space="preserve"> této smlouvy</w:t>
      </w:r>
      <w:r w:rsidRPr="00250C4B">
        <w:rPr>
          <w:rFonts w:ascii="Times New Roman" w:hAnsi="Times New Roman"/>
          <w:sz w:val="22"/>
          <w:szCs w:val="22"/>
          <w:lang w:val="cs-CZ"/>
        </w:rPr>
        <w:t xml:space="preserve">, </w:t>
      </w:r>
      <w:r w:rsidR="001A70E7">
        <w:rPr>
          <w:rFonts w:ascii="Times New Roman" w:hAnsi="Times New Roman"/>
          <w:sz w:val="22"/>
          <w:szCs w:val="22"/>
          <w:lang w:val="cs-CZ"/>
        </w:rPr>
        <w:t>je zhotovitel povinen uhradit objednateli</w:t>
      </w:r>
      <w:r w:rsidRPr="00250C4B">
        <w:rPr>
          <w:rFonts w:ascii="Times New Roman" w:hAnsi="Times New Roman"/>
          <w:sz w:val="22"/>
          <w:szCs w:val="22"/>
          <w:lang w:val="cs-CZ"/>
        </w:rPr>
        <w:t xml:space="preserve"> smluvní pokutu ve výši 0,05% z celkové </w:t>
      </w:r>
      <w:r w:rsidR="001A70E7">
        <w:rPr>
          <w:rFonts w:ascii="Times New Roman" w:hAnsi="Times New Roman"/>
          <w:sz w:val="22"/>
          <w:szCs w:val="22"/>
          <w:lang w:val="cs-CZ"/>
        </w:rPr>
        <w:t>ceny</w:t>
      </w:r>
      <w:r w:rsidR="001A70E7" w:rsidRPr="00250C4B">
        <w:rPr>
          <w:rFonts w:ascii="Times New Roman" w:hAnsi="Times New Roman"/>
          <w:sz w:val="22"/>
          <w:szCs w:val="22"/>
          <w:lang w:val="cs-CZ"/>
        </w:rPr>
        <w:t xml:space="preserve"> </w:t>
      </w:r>
      <w:r w:rsidR="001A70E7">
        <w:rPr>
          <w:rFonts w:ascii="Times New Roman" w:hAnsi="Times New Roman"/>
          <w:sz w:val="22"/>
          <w:szCs w:val="22"/>
          <w:lang w:val="cs-CZ"/>
        </w:rPr>
        <w:t>D</w:t>
      </w:r>
      <w:r w:rsidRPr="00250C4B">
        <w:rPr>
          <w:rFonts w:ascii="Times New Roman" w:hAnsi="Times New Roman"/>
          <w:sz w:val="22"/>
          <w:szCs w:val="22"/>
          <w:lang w:val="cs-CZ"/>
        </w:rPr>
        <w:t xml:space="preserve">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w:t>
      </w:r>
      <w:r w:rsidR="001A70E7">
        <w:rPr>
          <w:rFonts w:ascii="Times New Roman" w:hAnsi="Times New Roman"/>
          <w:sz w:val="22"/>
          <w:szCs w:val="22"/>
          <w:lang w:val="cs-CZ"/>
        </w:rPr>
        <w:t> </w:t>
      </w:r>
      <w:r w:rsidRPr="00250C4B">
        <w:rPr>
          <w:rFonts w:ascii="Times New Roman" w:hAnsi="Times New Roman"/>
          <w:sz w:val="22"/>
          <w:szCs w:val="22"/>
          <w:lang w:val="cs-CZ"/>
        </w:rPr>
        <w:t>případě</w:t>
      </w:r>
      <w:r w:rsidR="001A70E7">
        <w:rPr>
          <w:rFonts w:ascii="Times New Roman" w:hAnsi="Times New Roman"/>
          <w:sz w:val="22"/>
          <w:szCs w:val="22"/>
          <w:lang w:val="cs-CZ"/>
        </w:rPr>
        <w:t xml:space="preserve"> </w:t>
      </w:r>
      <w:r w:rsidR="001A70E7" w:rsidRPr="00250C4B">
        <w:rPr>
          <w:rFonts w:ascii="Times New Roman" w:hAnsi="Times New Roman"/>
          <w:sz w:val="22"/>
          <w:szCs w:val="22"/>
          <w:lang w:val="cs-CZ"/>
        </w:rPr>
        <w:t xml:space="preserve">prodlení </w:t>
      </w:r>
      <w:r w:rsidR="001A70E7">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řádným předáním podrobných prováděcích dokumentací </w:t>
      </w:r>
      <w:r w:rsidR="001A70E7">
        <w:rPr>
          <w:rFonts w:ascii="Times New Roman" w:hAnsi="Times New Roman"/>
          <w:sz w:val="22"/>
          <w:szCs w:val="22"/>
          <w:lang w:val="cs-CZ"/>
        </w:rPr>
        <w:t>stavby v Ter</w:t>
      </w:r>
      <w:r w:rsidR="00ED7CD7">
        <w:rPr>
          <w:rFonts w:ascii="Times New Roman" w:hAnsi="Times New Roman"/>
          <w:sz w:val="22"/>
          <w:szCs w:val="22"/>
          <w:lang w:val="cs-CZ"/>
        </w:rPr>
        <w:t>m</w:t>
      </w:r>
      <w:r w:rsidR="009217B9">
        <w:rPr>
          <w:rFonts w:ascii="Times New Roman" w:hAnsi="Times New Roman"/>
          <w:sz w:val="22"/>
          <w:szCs w:val="22"/>
          <w:lang w:val="cs-CZ"/>
        </w:rPr>
        <w:t>ínu plnění dle bodu 4.3</w:t>
      </w:r>
      <w:r w:rsidR="001A70E7">
        <w:rPr>
          <w:rFonts w:ascii="Times New Roman" w:hAnsi="Times New Roman"/>
          <w:sz w:val="22"/>
          <w:szCs w:val="22"/>
          <w:lang w:val="cs-CZ"/>
        </w:rPr>
        <w:t xml:space="preserve"> této smlouvy</w:t>
      </w:r>
      <w:r w:rsidRPr="00250C4B">
        <w:rPr>
          <w:rFonts w:ascii="Times New Roman" w:hAnsi="Times New Roman"/>
          <w:sz w:val="22"/>
          <w:szCs w:val="22"/>
          <w:lang w:val="cs-CZ"/>
        </w:rPr>
        <w:t xml:space="preserve">, </w:t>
      </w:r>
      <w:r w:rsidR="001A70E7">
        <w:rPr>
          <w:rFonts w:ascii="Times New Roman" w:hAnsi="Times New Roman"/>
          <w:sz w:val="22"/>
          <w:szCs w:val="22"/>
          <w:lang w:val="cs-CZ"/>
        </w:rPr>
        <w:t>je zhotovitel povinen uhradit objednateli</w:t>
      </w:r>
      <w:r w:rsidR="001A70E7" w:rsidRPr="00250C4B">
        <w:rPr>
          <w:rFonts w:ascii="Times New Roman" w:hAnsi="Times New Roman"/>
          <w:sz w:val="22"/>
          <w:szCs w:val="22"/>
          <w:lang w:val="cs-CZ"/>
        </w:rPr>
        <w:t xml:space="preserve"> </w:t>
      </w:r>
      <w:r w:rsidRPr="00250C4B">
        <w:rPr>
          <w:rFonts w:ascii="Times New Roman" w:hAnsi="Times New Roman"/>
          <w:sz w:val="22"/>
          <w:szCs w:val="22"/>
          <w:lang w:val="cs-CZ"/>
        </w:rPr>
        <w:t>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za každý i započatý den prodlení.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 xml:space="preserve">V případě, že dojde ze strany zhotovitele k překročení doby výluky </w:t>
      </w:r>
      <w:r w:rsidR="00C276F2">
        <w:rPr>
          <w:rFonts w:ascii="Times New Roman" w:hAnsi="Times New Roman"/>
          <w:sz w:val="22"/>
          <w:szCs w:val="22"/>
          <w:lang w:val="cs-CZ"/>
        </w:rPr>
        <w:t>drážního</w:t>
      </w:r>
      <w:r w:rsidRPr="00250C4B">
        <w:rPr>
          <w:rFonts w:ascii="Times New Roman" w:hAnsi="Times New Roman"/>
          <w:sz w:val="22"/>
          <w:szCs w:val="22"/>
          <w:lang w:val="cs-CZ"/>
        </w:rPr>
        <w:t xml:space="preserve"> provozu </w:t>
      </w:r>
      <w:r w:rsidR="00CC18E3">
        <w:rPr>
          <w:rFonts w:ascii="Times New Roman" w:hAnsi="Times New Roman"/>
          <w:sz w:val="22"/>
          <w:szCs w:val="22"/>
          <w:lang w:val="cs-CZ"/>
        </w:rPr>
        <w:t xml:space="preserve">nebo dodávky elektrické energie odběratelům </w:t>
      </w:r>
      <w:r w:rsidRPr="00250C4B">
        <w:rPr>
          <w:rFonts w:ascii="Times New Roman" w:hAnsi="Times New Roman"/>
          <w:sz w:val="22"/>
          <w:szCs w:val="22"/>
          <w:lang w:val="cs-CZ"/>
        </w:rPr>
        <w:t>uveden</w:t>
      </w:r>
      <w:r w:rsidR="0019166C">
        <w:rPr>
          <w:rFonts w:ascii="Times New Roman" w:hAnsi="Times New Roman"/>
          <w:sz w:val="22"/>
          <w:szCs w:val="22"/>
          <w:lang w:val="cs-CZ"/>
        </w:rPr>
        <w:t>é</w:t>
      </w:r>
      <w:r w:rsidRPr="00250C4B">
        <w:rPr>
          <w:rFonts w:ascii="Times New Roman" w:hAnsi="Times New Roman"/>
          <w:sz w:val="22"/>
          <w:szCs w:val="22"/>
          <w:lang w:val="cs-CZ"/>
        </w:rPr>
        <w:t xml:space="preserve"> </w:t>
      </w:r>
      <w:r w:rsidR="00ED7CD7">
        <w:rPr>
          <w:rFonts w:ascii="Times New Roman" w:hAnsi="Times New Roman"/>
          <w:sz w:val="22"/>
          <w:szCs w:val="22"/>
          <w:lang w:val="cs-CZ"/>
        </w:rPr>
        <w:t xml:space="preserve">v </w:t>
      </w:r>
      <w:r w:rsidRPr="00250C4B">
        <w:rPr>
          <w:rFonts w:ascii="Times New Roman" w:hAnsi="Times New Roman"/>
          <w:sz w:val="22"/>
          <w:szCs w:val="22"/>
          <w:lang w:val="cs-CZ"/>
        </w:rPr>
        <w:t>bod</w:t>
      </w:r>
      <w:r w:rsidR="00ED7CD7">
        <w:rPr>
          <w:rFonts w:ascii="Times New Roman" w:hAnsi="Times New Roman"/>
          <w:sz w:val="22"/>
          <w:szCs w:val="22"/>
          <w:lang w:val="cs-CZ"/>
        </w:rPr>
        <w:t>ě</w:t>
      </w:r>
      <w:r w:rsidRPr="00250C4B">
        <w:rPr>
          <w:rFonts w:ascii="Times New Roman" w:hAnsi="Times New Roman"/>
          <w:sz w:val="22"/>
          <w:szCs w:val="22"/>
          <w:lang w:val="cs-CZ"/>
        </w:rPr>
        <w:t xml:space="preserve"> </w:t>
      </w:r>
      <w:r w:rsidR="001E0861">
        <w:rPr>
          <w:rFonts w:ascii="Times New Roman" w:hAnsi="Times New Roman"/>
          <w:sz w:val="22"/>
          <w:szCs w:val="22"/>
          <w:lang w:val="cs-CZ"/>
        </w:rPr>
        <w:t>4</w:t>
      </w:r>
      <w:r w:rsidRPr="00250C4B">
        <w:rPr>
          <w:rFonts w:ascii="Times New Roman" w:hAnsi="Times New Roman"/>
          <w:sz w:val="22"/>
          <w:szCs w:val="22"/>
          <w:lang w:val="cs-CZ"/>
        </w:rPr>
        <w:t>.2</w:t>
      </w:r>
      <w:r w:rsidR="001A70E7">
        <w:rPr>
          <w:rFonts w:ascii="Times New Roman" w:hAnsi="Times New Roman"/>
          <w:sz w:val="22"/>
          <w:szCs w:val="22"/>
          <w:lang w:val="cs-CZ"/>
        </w:rPr>
        <w:t xml:space="preserve"> této smlouvy</w:t>
      </w:r>
      <w:r w:rsidRPr="00250C4B">
        <w:rPr>
          <w:rFonts w:ascii="Times New Roman" w:hAnsi="Times New Roman"/>
          <w:sz w:val="22"/>
          <w:szCs w:val="22"/>
          <w:lang w:val="cs-CZ"/>
        </w:rPr>
        <w:t xml:space="preserve">, </w:t>
      </w:r>
      <w:r w:rsidR="001A70E7">
        <w:rPr>
          <w:rFonts w:ascii="Times New Roman" w:hAnsi="Times New Roman"/>
          <w:sz w:val="22"/>
          <w:szCs w:val="22"/>
          <w:lang w:val="cs-CZ"/>
        </w:rPr>
        <w:t>je zhotovitel povinen uhradit objednateli</w:t>
      </w:r>
      <w:r w:rsidR="001A70E7"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smluvní pokutu ve výši </w:t>
      </w:r>
      <w:r w:rsidR="00FD1381">
        <w:rPr>
          <w:rFonts w:ascii="Times New Roman" w:hAnsi="Times New Roman"/>
          <w:sz w:val="22"/>
          <w:szCs w:val="22"/>
          <w:lang w:val="cs-CZ"/>
        </w:rPr>
        <w:t>20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w:t>
      </w:r>
      <w:r>
        <w:rPr>
          <w:rFonts w:ascii="Times New Roman" w:hAnsi="Times New Roman"/>
          <w:sz w:val="22"/>
          <w:szCs w:val="22"/>
          <w:lang w:val="cs-CZ"/>
        </w:rPr>
        <w:t>(</w:t>
      </w:r>
      <w:r w:rsidRPr="00250C4B">
        <w:rPr>
          <w:rFonts w:ascii="Times New Roman" w:hAnsi="Times New Roman"/>
          <w:sz w:val="22"/>
          <w:szCs w:val="22"/>
          <w:lang w:val="cs-CZ"/>
        </w:rPr>
        <w:t xml:space="preserve">slovy </w:t>
      </w:r>
      <w:r w:rsidR="00267442">
        <w:rPr>
          <w:rFonts w:ascii="Times New Roman" w:hAnsi="Times New Roman"/>
          <w:sz w:val="22"/>
          <w:szCs w:val="22"/>
          <w:lang w:val="cs-CZ"/>
        </w:rPr>
        <w:t>dvacet</w:t>
      </w:r>
      <w:r w:rsidR="00267442" w:rsidRPr="00250C4B">
        <w:rPr>
          <w:rFonts w:ascii="Times New Roman" w:hAnsi="Times New Roman"/>
          <w:sz w:val="22"/>
          <w:szCs w:val="22"/>
          <w:lang w:val="cs-CZ"/>
        </w:rPr>
        <w:t xml:space="preserve">tisíc </w:t>
      </w:r>
      <w:r w:rsidRPr="00250C4B">
        <w:rPr>
          <w:rFonts w:ascii="Times New Roman" w:hAnsi="Times New Roman"/>
          <w:sz w:val="22"/>
          <w:szCs w:val="22"/>
          <w:lang w:val="cs-CZ"/>
        </w:rPr>
        <w:t>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za každ</w:t>
      </w:r>
      <w:r>
        <w:rPr>
          <w:rFonts w:ascii="Times New Roman" w:hAnsi="Times New Roman"/>
          <w:sz w:val="22"/>
          <w:szCs w:val="22"/>
          <w:lang w:val="cs-CZ"/>
        </w:rPr>
        <w:t>ou</w:t>
      </w:r>
      <w:r w:rsidRPr="00250C4B">
        <w:rPr>
          <w:rFonts w:ascii="Times New Roman" w:hAnsi="Times New Roman"/>
          <w:sz w:val="22"/>
          <w:szCs w:val="22"/>
          <w:lang w:val="cs-CZ"/>
        </w:rPr>
        <w:t xml:space="preserve"> i započat</w:t>
      </w:r>
      <w:r>
        <w:rPr>
          <w:rFonts w:ascii="Times New Roman" w:hAnsi="Times New Roman"/>
          <w:sz w:val="22"/>
          <w:szCs w:val="22"/>
          <w:lang w:val="cs-CZ"/>
        </w:rPr>
        <w:t>ou</w:t>
      </w:r>
      <w:r w:rsidRPr="00250C4B">
        <w:rPr>
          <w:rFonts w:ascii="Times New Roman" w:hAnsi="Times New Roman"/>
          <w:sz w:val="22"/>
          <w:szCs w:val="22"/>
          <w:lang w:val="cs-CZ"/>
        </w:rPr>
        <w:t xml:space="preserve"> </w:t>
      </w:r>
      <w:r>
        <w:rPr>
          <w:rFonts w:ascii="Times New Roman" w:hAnsi="Times New Roman"/>
          <w:sz w:val="22"/>
          <w:szCs w:val="22"/>
          <w:lang w:val="cs-CZ"/>
        </w:rPr>
        <w:t>hodinu</w:t>
      </w:r>
      <w:r w:rsidRPr="00250C4B">
        <w:rPr>
          <w:rFonts w:ascii="Times New Roman" w:hAnsi="Times New Roman"/>
          <w:sz w:val="22"/>
          <w:szCs w:val="22"/>
          <w:lang w:val="cs-CZ"/>
        </w:rPr>
        <w:t xml:space="preserve"> pro</w:t>
      </w:r>
      <w:r>
        <w:rPr>
          <w:rFonts w:ascii="Times New Roman" w:hAnsi="Times New Roman"/>
          <w:sz w:val="22"/>
          <w:szCs w:val="22"/>
          <w:lang w:val="cs-CZ"/>
        </w:rPr>
        <w:t>dlení</w:t>
      </w:r>
      <w:r w:rsidR="00683FFF">
        <w:rPr>
          <w:rFonts w:ascii="Times New Roman" w:hAnsi="Times New Roman"/>
          <w:sz w:val="22"/>
          <w:szCs w:val="22"/>
          <w:lang w:val="cs-CZ"/>
        </w:rPr>
        <w:t xml:space="preserve"> s ukončením</w:t>
      </w:r>
      <w:r>
        <w:rPr>
          <w:rFonts w:ascii="Times New Roman" w:hAnsi="Times New Roman"/>
          <w:sz w:val="22"/>
          <w:szCs w:val="22"/>
          <w:lang w:val="cs-CZ"/>
        </w:rPr>
        <w:t xml:space="preserve"> výluky </w:t>
      </w:r>
      <w:r w:rsidR="00C276F2">
        <w:rPr>
          <w:rFonts w:ascii="Times New Roman" w:hAnsi="Times New Roman"/>
          <w:sz w:val="22"/>
          <w:szCs w:val="22"/>
          <w:lang w:val="cs-CZ"/>
        </w:rPr>
        <w:t>drážní</w:t>
      </w:r>
      <w:r w:rsidR="00A160CC">
        <w:rPr>
          <w:rFonts w:ascii="Times New Roman" w:hAnsi="Times New Roman"/>
          <w:sz w:val="22"/>
          <w:szCs w:val="22"/>
          <w:lang w:val="cs-CZ"/>
        </w:rPr>
        <w:t xml:space="preserve"> </w:t>
      </w:r>
      <w:r>
        <w:rPr>
          <w:rFonts w:ascii="Times New Roman" w:hAnsi="Times New Roman"/>
          <w:sz w:val="22"/>
          <w:szCs w:val="22"/>
          <w:lang w:val="cs-CZ"/>
        </w:rPr>
        <w:t>dopravy</w:t>
      </w:r>
      <w:r w:rsidR="00B16FDC">
        <w:rPr>
          <w:rFonts w:ascii="Times New Roman" w:hAnsi="Times New Roman"/>
          <w:sz w:val="22"/>
          <w:szCs w:val="22"/>
          <w:lang w:val="cs-CZ"/>
        </w:rPr>
        <w:t xml:space="preserve"> nebo obnovením dodávek elektrické energie</w:t>
      </w:r>
      <w:r>
        <w:rPr>
          <w:rFonts w:ascii="Times New Roman" w:hAnsi="Times New Roman"/>
          <w:sz w:val="22"/>
          <w:szCs w:val="22"/>
          <w:lang w:val="cs-CZ"/>
        </w:rPr>
        <w:t xml:space="preserve">. </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C276F2">
        <w:rPr>
          <w:rFonts w:ascii="Times New Roman" w:hAnsi="Times New Roman"/>
          <w:sz w:val="22"/>
          <w:szCs w:val="22"/>
          <w:lang w:val="cs-CZ"/>
        </w:rPr>
        <w:t>drážní</w:t>
      </w:r>
      <w:r w:rsidRPr="00250C4B">
        <w:rPr>
          <w:rFonts w:ascii="Times New Roman" w:hAnsi="Times New Roman"/>
          <w:sz w:val="22"/>
          <w:szCs w:val="22"/>
          <w:lang w:val="cs-CZ"/>
        </w:rPr>
        <w:t xml:space="preserve"> dopravy </w:t>
      </w:r>
      <w:r w:rsidR="00CC18E3">
        <w:rPr>
          <w:rFonts w:ascii="Times New Roman" w:hAnsi="Times New Roman"/>
          <w:sz w:val="22"/>
          <w:szCs w:val="22"/>
          <w:lang w:val="cs-CZ"/>
        </w:rPr>
        <w:t xml:space="preserve">nebo dodávky elektrické energie odběratelům </w:t>
      </w:r>
      <w:r w:rsidRPr="00250C4B">
        <w:rPr>
          <w:rFonts w:ascii="Times New Roman" w:hAnsi="Times New Roman"/>
          <w:sz w:val="22"/>
          <w:szCs w:val="22"/>
          <w:lang w:val="cs-CZ"/>
        </w:rPr>
        <w:t xml:space="preserve">z důvodu vzniku záruční vady dle </w:t>
      </w:r>
      <w:r w:rsidR="00B4078D">
        <w:rPr>
          <w:rFonts w:ascii="Times New Roman" w:hAnsi="Times New Roman"/>
          <w:sz w:val="22"/>
          <w:szCs w:val="22"/>
          <w:lang w:val="cs-CZ"/>
        </w:rPr>
        <w:t>bodu</w:t>
      </w:r>
      <w:r w:rsidRPr="00250C4B">
        <w:rPr>
          <w:rFonts w:ascii="Times New Roman" w:hAnsi="Times New Roman"/>
          <w:sz w:val="22"/>
          <w:szCs w:val="22"/>
          <w:lang w:val="cs-CZ"/>
        </w:rPr>
        <w:t xml:space="preserve"> </w:t>
      </w:r>
      <w:r w:rsidR="00683FFF">
        <w:rPr>
          <w:rFonts w:ascii="Times New Roman" w:hAnsi="Times New Roman"/>
          <w:sz w:val="22"/>
          <w:szCs w:val="22"/>
          <w:lang w:val="cs-CZ"/>
        </w:rPr>
        <w:t>7</w:t>
      </w:r>
      <w:r w:rsidRPr="00250C4B">
        <w:rPr>
          <w:rFonts w:ascii="Times New Roman" w:hAnsi="Times New Roman"/>
          <w:sz w:val="22"/>
          <w:szCs w:val="22"/>
          <w:lang w:val="cs-CZ"/>
        </w:rPr>
        <w:t>.</w:t>
      </w:r>
      <w:r w:rsidR="00B4078D">
        <w:rPr>
          <w:rFonts w:ascii="Times New Roman" w:hAnsi="Times New Roman"/>
          <w:sz w:val="22"/>
          <w:szCs w:val="22"/>
          <w:lang w:val="cs-CZ"/>
        </w:rPr>
        <w:t>4</w:t>
      </w:r>
      <w:r w:rsidR="001A70E7">
        <w:rPr>
          <w:rFonts w:ascii="Times New Roman" w:hAnsi="Times New Roman"/>
          <w:sz w:val="22"/>
          <w:szCs w:val="22"/>
          <w:lang w:val="cs-CZ"/>
        </w:rPr>
        <w:t>. této smlouvy</w:t>
      </w:r>
      <w:r w:rsidR="00ED7CD7">
        <w:rPr>
          <w:rFonts w:ascii="Times New Roman" w:hAnsi="Times New Roman"/>
          <w:sz w:val="22"/>
          <w:szCs w:val="22"/>
          <w:lang w:val="cs-CZ"/>
        </w:rPr>
        <w:t>,</w:t>
      </w:r>
      <w:r w:rsidRPr="00250C4B">
        <w:rPr>
          <w:rFonts w:ascii="Times New Roman" w:hAnsi="Times New Roman"/>
          <w:sz w:val="22"/>
          <w:szCs w:val="22"/>
          <w:lang w:val="cs-CZ"/>
        </w:rPr>
        <w:t xml:space="preserve"> </w:t>
      </w:r>
      <w:r w:rsidR="001A70E7">
        <w:rPr>
          <w:rFonts w:ascii="Times New Roman" w:hAnsi="Times New Roman"/>
          <w:sz w:val="22"/>
          <w:szCs w:val="22"/>
          <w:lang w:val="cs-CZ"/>
        </w:rPr>
        <w:t>je zhotovitel povinen uhradit objednateli</w:t>
      </w:r>
      <w:r w:rsidR="001A70E7"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smluvní pokutu ve výši </w:t>
      </w:r>
      <w:r w:rsidR="00CC18E3">
        <w:rPr>
          <w:rFonts w:ascii="Times New Roman" w:hAnsi="Times New Roman"/>
          <w:sz w:val="22"/>
          <w:szCs w:val="22"/>
          <w:lang w:val="cs-CZ"/>
        </w:rPr>
        <w:t>20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sidR="00CC18E3">
        <w:rPr>
          <w:rFonts w:ascii="Times New Roman" w:hAnsi="Times New Roman"/>
          <w:sz w:val="22"/>
          <w:szCs w:val="22"/>
          <w:lang w:val="cs-CZ"/>
        </w:rPr>
        <w:t>dvacet</w:t>
      </w:r>
      <w:r w:rsidR="00CC18E3" w:rsidRPr="00250C4B">
        <w:rPr>
          <w:rFonts w:ascii="Times New Roman" w:hAnsi="Times New Roman"/>
          <w:sz w:val="22"/>
          <w:szCs w:val="22"/>
          <w:lang w:val="cs-CZ"/>
        </w:rPr>
        <w:t xml:space="preserve">isíc </w:t>
      </w:r>
      <w:r w:rsidRPr="00250C4B">
        <w:rPr>
          <w:rFonts w:ascii="Times New Roman" w:hAnsi="Times New Roman"/>
          <w:sz w:val="22"/>
          <w:szCs w:val="22"/>
          <w:lang w:val="cs-CZ"/>
        </w:rPr>
        <w:t>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xml:space="preserve">) za každou i započatou hodinu, kdy není možno provozovat </w:t>
      </w:r>
      <w:r w:rsidR="00C276F2">
        <w:rPr>
          <w:rFonts w:ascii="Times New Roman" w:hAnsi="Times New Roman"/>
          <w:sz w:val="22"/>
          <w:szCs w:val="22"/>
          <w:lang w:val="cs-CZ"/>
        </w:rPr>
        <w:t>drážní</w:t>
      </w:r>
      <w:r w:rsidR="0019166C">
        <w:rPr>
          <w:rFonts w:ascii="Times New Roman" w:hAnsi="Times New Roman"/>
          <w:sz w:val="22"/>
          <w:szCs w:val="22"/>
          <w:lang w:val="cs-CZ"/>
        </w:rPr>
        <w:t xml:space="preserve"> dopravu</w:t>
      </w:r>
      <w:r w:rsidR="00FE7464">
        <w:rPr>
          <w:rFonts w:ascii="Times New Roman" w:hAnsi="Times New Roman"/>
          <w:sz w:val="22"/>
          <w:szCs w:val="22"/>
          <w:lang w:val="cs-CZ"/>
        </w:rPr>
        <w:t xml:space="preserve"> nebo obnovit dodávku elektrické energie</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w:t>
      </w:r>
      <w:r w:rsidR="001A70E7">
        <w:rPr>
          <w:rFonts w:ascii="Times New Roman" w:hAnsi="Times New Roman"/>
          <w:sz w:val="22"/>
          <w:szCs w:val="22"/>
          <w:lang w:val="cs-CZ"/>
        </w:rPr>
        <w:t> </w:t>
      </w:r>
      <w:r w:rsidRPr="00250C4B">
        <w:rPr>
          <w:rFonts w:ascii="Times New Roman" w:hAnsi="Times New Roman"/>
          <w:sz w:val="22"/>
          <w:szCs w:val="22"/>
          <w:lang w:val="cs-CZ"/>
        </w:rPr>
        <w:t>případě</w:t>
      </w:r>
      <w:r w:rsidR="001A70E7">
        <w:rPr>
          <w:rFonts w:ascii="Times New Roman" w:hAnsi="Times New Roman"/>
          <w:sz w:val="22"/>
          <w:szCs w:val="22"/>
          <w:lang w:val="cs-CZ"/>
        </w:rPr>
        <w:t xml:space="preserve"> </w:t>
      </w:r>
      <w:r w:rsidRPr="00250C4B">
        <w:rPr>
          <w:rFonts w:ascii="Times New Roman" w:hAnsi="Times New Roman"/>
          <w:sz w:val="22"/>
          <w:szCs w:val="22"/>
          <w:lang w:val="cs-CZ"/>
        </w:rPr>
        <w:t xml:space="preserve">prodlení </w:t>
      </w:r>
      <w:r w:rsidR="001A70E7">
        <w:rPr>
          <w:rFonts w:ascii="Times New Roman" w:hAnsi="Times New Roman"/>
          <w:sz w:val="22"/>
          <w:szCs w:val="22"/>
          <w:lang w:val="cs-CZ"/>
        </w:rPr>
        <w:t xml:space="preserve">zhotovitele </w:t>
      </w:r>
      <w:r w:rsidR="00683FFF">
        <w:rPr>
          <w:rFonts w:ascii="Times New Roman" w:hAnsi="Times New Roman"/>
          <w:sz w:val="22"/>
          <w:szCs w:val="22"/>
          <w:lang w:val="cs-CZ"/>
        </w:rPr>
        <w:t>s</w:t>
      </w:r>
      <w:r w:rsidRPr="00250C4B">
        <w:rPr>
          <w:rFonts w:ascii="Times New Roman" w:hAnsi="Times New Roman"/>
          <w:sz w:val="22"/>
          <w:szCs w:val="22"/>
          <w:lang w:val="cs-CZ"/>
        </w:rPr>
        <w:t xml:space="preserve"> odstranění</w:t>
      </w:r>
      <w:r w:rsidR="00683FFF">
        <w:rPr>
          <w:rFonts w:ascii="Times New Roman" w:hAnsi="Times New Roman"/>
          <w:sz w:val="22"/>
          <w:szCs w:val="22"/>
          <w:lang w:val="cs-CZ"/>
        </w:rPr>
        <w:t>m</w:t>
      </w:r>
      <w:r w:rsidRPr="00250C4B">
        <w:rPr>
          <w:rFonts w:ascii="Times New Roman" w:hAnsi="Times New Roman"/>
          <w:sz w:val="22"/>
          <w:szCs w:val="22"/>
          <w:lang w:val="cs-CZ"/>
        </w:rPr>
        <w:t xml:space="preserve"> záručních vad, které nevedou k přerušení </w:t>
      </w:r>
      <w:r w:rsidR="00C276F2">
        <w:rPr>
          <w:rFonts w:ascii="Times New Roman" w:hAnsi="Times New Roman"/>
          <w:sz w:val="22"/>
          <w:szCs w:val="22"/>
          <w:lang w:val="cs-CZ"/>
        </w:rPr>
        <w:t>drážní</w:t>
      </w:r>
      <w:r w:rsidRPr="00250C4B">
        <w:rPr>
          <w:rFonts w:ascii="Times New Roman" w:hAnsi="Times New Roman"/>
          <w:sz w:val="22"/>
          <w:szCs w:val="22"/>
          <w:lang w:val="cs-CZ"/>
        </w:rPr>
        <w:t xml:space="preserve"> dopravy </w:t>
      </w:r>
      <w:r w:rsidR="00CC18E3">
        <w:rPr>
          <w:rFonts w:ascii="Times New Roman" w:hAnsi="Times New Roman"/>
          <w:sz w:val="22"/>
          <w:szCs w:val="22"/>
          <w:lang w:val="cs-CZ"/>
        </w:rPr>
        <w:t xml:space="preserve">nebo dodávky elektrické energie odběratelům </w:t>
      </w:r>
      <w:r w:rsidR="00B4078D">
        <w:rPr>
          <w:rFonts w:ascii="Times New Roman" w:hAnsi="Times New Roman"/>
          <w:sz w:val="22"/>
          <w:szCs w:val="22"/>
          <w:lang w:val="cs-CZ"/>
        </w:rPr>
        <w:t>dle bodu</w:t>
      </w:r>
      <w:r w:rsidRPr="00250C4B">
        <w:rPr>
          <w:rFonts w:ascii="Times New Roman" w:hAnsi="Times New Roman"/>
          <w:sz w:val="22"/>
          <w:szCs w:val="22"/>
          <w:lang w:val="cs-CZ"/>
        </w:rPr>
        <w:t xml:space="preserve"> </w:t>
      </w:r>
      <w:r w:rsidR="00683FFF">
        <w:rPr>
          <w:rFonts w:ascii="Times New Roman" w:hAnsi="Times New Roman"/>
          <w:sz w:val="22"/>
          <w:szCs w:val="22"/>
          <w:lang w:val="cs-CZ"/>
        </w:rPr>
        <w:t>7</w:t>
      </w:r>
      <w:r w:rsidRPr="00250C4B">
        <w:rPr>
          <w:rFonts w:ascii="Times New Roman" w:hAnsi="Times New Roman"/>
          <w:sz w:val="22"/>
          <w:szCs w:val="22"/>
          <w:lang w:val="cs-CZ"/>
        </w:rPr>
        <w:t>.</w:t>
      </w:r>
      <w:r w:rsidR="009B0A24">
        <w:rPr>
          <w:rFonts w:ascii="Times New Roman" w:hAnsi="Times New Roman"/>
          <w:sz w:val="22"/>
          <w:szCs w:val="22"/>
          <w:lang w:val="cs-CZ"/>
        </w:rPr>
        <w:t>3</w:t>
      </w:r>
      <w:r w:rsidR="001A70E7">
        <w:rPr>
          <w:rFonts w:ascii="Times New Roman" w:hAnsi="Times New Roman"/>
          <w:sz w:val="22"/>
          <w:szCs w:val="22"/>
          <w:lang w:val="cs-CZ"/>
        </w:rPr>
        <w:t>. této smlouvy</w:t>
      </w:r>
      <w:r w:rsidRPr="00250C4B">
        <w:rPr>
          <w:rFonts w:ascii="Times New Roman" w:hAnsi="Times New Roman"/>
          <w:sz w:val="22"/>
          <w:szCs w:val="22"/>
          <w:lang w:val="cs-CZ"/>
        </w:rPr>
        <w:t xml:space="preserve">, je </w:t>
      </w:r>
      <w:r w:rsidR="001A70E7">
        <w:rPr>
          <w:rFonts w:ascii="Times New Roman" w:hAnsi="Times New Roman"/>
          <w:sz w:val="22"/>
          <w:szCs w:val="22"/>
          <w:lang w:val="cs-CZ"/>
        </w:rPr>
        <w:t>zhotovitel povinen uhradit objednateli</w:t>
      </w:r>
      <w:r w:rsidRPr="00250C4B">
        <w:rPr>
          <w:rFonts w:ascii="Times New Roman" w:hAnsi="Times New Roman"/>
          <w:sz w:val="22"/>
          <w:szCs w:val="22"/>
          <w:lang w:val="cs-CZ"/>
        </w:rPr>
        <w:t xml:space="preserve">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 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za každý i započatý den prodlení.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w:t>
      </w:r>
      <w:r w:rsidR="007E30CA">
        <w:rPr>
          <w:rFonts w:ascii="Times New Roman" w:hAnsi="Times New Roman"/>
          <w:sz w:val="22"/>
          <w:szCs w:val="22"/>
          <w:lang w:val="cs-CZ"/>
        </w:rPr>
        <w:t>Akceptačním protokolu – „akceptováno s výhradami“</w:t>
      </w:r>
      <w:r w:rsidRPr="00250C4B">
        <w:rPr>
          <w:rFonts w:ascii="Times New Roman" w:hAnsi="Times New Roman"/>
          <w:sz w:val="22"/>
          <w:szCs w:val="22"/>
          <w:lang w:val="cs-CZ"/>
        </w:rPr>
        <w:t xml:space="preserve">, je </w:t>
      </w:r>
      <w:r w:rsidR="001A70E7">
        <w:rPr>
          <w:rFonts w:ascii="Times New Roman" w:hAnsi="Times New Roman"/>
          <w:sz w:val="22"/>
          <w:szCs w:val="22"/>
          <w:lang w:val="cs-CZ"/>
        </w:rPr>
        <w:t>zhotovitel povinen uhradit objednateli</w:t>
      </w:r>
      <w:r w:rsidRPr="00250C4B">
        <w:rPr>
          <w:rFonts w:ascii="Times New Roman" w:hAnsi="Times New Roman"/>
          <w:sz w:val="22"/>
          <w:szCs w:val="22"/>
          <w:lang w:val="cs-CZ"/>
        </w:rPr>
        <w:t xml:space="preserve">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tisíc 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xml:space="preserve">) každý i </w:t>
      </w:r>
      <w:r>
        <w:rPr>
          <w:rFonts w:ascii="Times New Roman" w:hAnsi="Times New Roman"/>
          <w:sz w:val="22"/>
          <w:szCs w:val="22"/>
          <w:lang w:val="cs-CZ"/>
        </w:rPr>
        <w:t>započatý den prodlení</w:t>
      </w:r>
      <w:r w:rsidR="001A70E7">
        <w:rPr>
          <w:rFonts w:ascii="Times New Roman" w:hAnsi="Times New Roman"/>
          <w:sz w:val="22"/>
          <w:szCs w:val="22"/>
          <w:lang w:val="cs-CZ"/>
        </w:rPr>
        <w:t>, a to za každou vadu či nedodělek</w:t>
      </w:r>
      <w:r>
        <w:rPr>
          <w:rFonts w:ascii="Times New Roman" w:hAnsi="Times New Roman"/>
          <w:sz w:val="22"/>
          <w:szCs w:val="22"/>
          <w:lang w:val="cs-CZ"/>
        </w:rPr>
        <w:t>.</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001A70E7">
        <w:rPr>
          <w:rFonts w:ascii="Times New Roman" w:hAnsi="Times New Roman"/>
          <w:sz w:val="22"/>
          <w:szCs w:val="22"/>
          <w:lang w:val="cs-CZ"/>
        </w:rPr>
        <w:t xml:space="preserve"> dle bodu 4.</w:t>
      </w:r>
      <w:r w:rsidR="00ED7CD7">
        <w:rPr>
          <w:rFonts w:ascii="Times New Roman" w:hAnsi="Times New Roman"/>
          <w:sz w:val="22"/>
          <w:szCs w:val="22"/>
          <w:lang w:val="cs-CZ"/>
        </w:rPr>
        <w:t>9.13</w:t>
      </w:r>
      <w:r w:rsidR="009217B9">
        <w:rPr>
          <w:rFonts w:ascii="Times New Roman" w:hAnsi="Times New Roman"/>
          <w:sz w:val="22"/>
          <w:szCs w:val="22"/>
          <w:lang w:val="cs-CZ"/>
        </w:rPr>
        <w:t xml:space="preserve"> </w:t>
      </w:r>
      <w:r w:rsidR="001A70E7">
        <w:rPr>
          <w:rFonts w:ascii="Times New Roman" w:hAnsi="Times New Roman"/>
          <w:sz w:val="22"/>
          <w:szCs w:val="22"/>
          <w:lang w:val="cs-CZ"/>
        </w:rPr>
        <w:t>této smlouvy,</w:t>
      </w:r>
      <w:r w:rsidRPr="00250C4B">
        <w:rPr>
          <w:rFonts w:ascii="Times New Roman" w:hAnsi="Times New Roman"/>
          <w:sz w:val="22"/>
          <w:szCs w:val="22"/>
          <w:lang w:val="cs-CZ"/>
        </w:rPr>
        <w:t xml:space="preserve"> </w:t>
      </w:r>
      <w:r w:rsidR="001A70E7" w:rsidRPr="00250C4B">
        <w:rPr>
          <w:rFonts w:ascii="Times New Roman" w:hAnsi="Times New Roman"/>
          <w:sz w:val="22"/>
          <w:szCs w:val="22"/>
          <w:lang w:val="cs-CZ"/>
        </w:rPr>
        <w:t xml:space="preserve">je </w:t>
      </w:r>
      <w:r w:rsidR="001A70E7">
        <w:rPr>
          <w:rFonts w:ascii="Times New Roman" w:hAnsi="Times New Roman"/>
          <w:sz w:val="22"/>
          <w:szCs w:val="22"/>
          <w:lang w:val="cs-CZ"/>
        </w:rPr>
        <w:t>zhotovitel povinen uhradit objednateli</w:t>
      </w:r>
      <w:r>
        <w:rPr>
          <w:rFonts w:ascii="Times New Roman" w:hAnsi="Times New Roman"/>
          <w:sz w:val="22"/>
          <w:szCs w:val="22"/>
          <w:lang w:val="cs-CZ"/>
        </w:rPr>
        <w:t xml:space="preserve">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001A70E7">
        <w:rPr>
          <w:rFonts w:ascii="Times New Roman" w:hAnsi="Times New Roman"/>
          <w:sz w:val="22"/>
          <w:szCs w:val="22"/>
          <w:lang w:val="cs-CZ"/>
        </w:rPr>
        <w:t xml:space="preserve"> českých</w:t>
      </w:r>
      <w:r>
        <w:rPr>
          <w:rFonts w:ascii="Times New Roman" w:hAnsi="Times New Roman"/>
          <w:sz w:val="22"/>
          <w:szCs w:val="22"/>
          <w:lang w:val="cs-CZ"/>
        </w:rPr>
        <w:t>)</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ve věcech technických dle čl. I</w:t>
      </w:r>
      <w:r w:rsidR="00683FFF">
        <w:rPr>
          <w:rFonts w:ascii="Times New Roman" w:hAnsi="Times New Roman"/>
          <w:sz w:val="22"/>
          <w:szCs w:val="22"/>
          <w:lang w:val="cs-CZ"/>
        </w:rPr>
        <w:t xml:space="preserve"> (kontaktní osoba)</w:t>
      </w:r>
      <w:r w:rsidRPr="00250C4B">
        <w:rPr>
          <w:rFonts w:ascii="Times New Roman" w:hAnsi="Times New Roman"/>
          <w:sz w:val="22"/>
          <w:szCs w:val="22"/>
          <w:lang w:val="cs-CZ"/>
        </w:rPr>
        <w:t xml:space="preserve"> </w:t>
      </w:r>
      <w:r w:rsidR="001A70E7">
        <w:rPr>
          <w:rFonts w:ascii="Times New Roman" w:hAnsi="Times New Roman"/>
          <w:sz w:val="22"/>
          <w:szCs w:val="22"/>
          <w:lang w:val="cs-CZ"/>
        </w:rPr>
        <w:t xml:space="preserve">této smlouvy, </w:t>
      </w:r>
      <w:r w:rsidRPr="00250C4B">
        <w:rPr>
          <w:rFonts w:ascii="Times New Roman" w:hAnsi="Times New Roman"/>
          <w:sz w:val="22"/>
          <w:szCs w:val="22"/>
          <w:lang w:val="cs-CZ"/>
        </w:rPr>
        <w:t>provede změnu na pozici vedoucích pracovníků uvedených v </w:t>
      </w:r>
      <w:r w:rsidR="009217B9">
        <w:rPr>
          <w:rFonts w:ascii="Times New Roman" w:hAnsi="Times New Roman"/>
          <w:sz w:val="22"/>
          <w:szCs w:val="22"/>
          <w:lang w:val="cs-CZ"/>
        </w:rPr>
        <w:t>P</w:t>
      </w:r>
      <w:r w:rsidRPr="00250C4B">
        <w:rPr>
          <w:rFonts w:ascii="Times New Roman" w:hAnsi="Times New Roman"/>
          <w:sz w:val="22"/>
          <w:szCs w:val="22"/>
          <w:lang w:val="cs-CZ"/>
        </w:rPr>
        <w:t xml:space="preserve">říloze č. </w:t>
      </w:r>
      <w:r w:rsidR="00C45010">
        <w:rPr>
          <w:rFonts w:ascii="Times New Roman" w:hAnsi="Times New Roman"/>
          <w:sz w:val="22"/>
          <w:szCs w:val="22"/>
          <w:lang w:val="cs-CZ"/>
        </w:rPr>
        <w:t>5</w:t>
      </w:r>
      <w:r w:rsidRPr="00250C4B">
        <w:rPr>
          <w:rFonts w:ascii="Times New Roman" w:hAnsi="Times New Roman"/>
          <w:sz w:val="22"/>
          <w:szCs w:val="22"/>
          <w:lang w:val="cs-CZ"/>
        </w:rPr>
        <w:t xml:space="preserve"> této smlouvy, je </w:t>
      </w:r>
      <w:r w:rsidR="001A70E7">
        <w:rPr>
          <w:rFonts w:ascii="Times New Roman" w:hAnsi="Times New Roman"/>
          <w:sz w:val="22"/>
          <w:szCs w:val="22"/>
          <w:lang w:val="cs-CZ"/>
        </w:rPr>
        <w:t>zhotovitel povinen uhradit objednateli</w:t>
      </w:r>
      <w:r w:rsidR="001A70E7" w:rsidRPr="00250C4B">
        <w:rPr>
          <w:rFonts w:ascii="Times New Roman" w:hAnsi="Times New Roman"/>
          <w:sz w:val="22"/>
          <w:szCs w:val="22"/>
          <w:lang w:val="cs-CZ"/>
        </w:rPr>
        <w:t xml:space="preserve"> </w:t>
      </w:r>
      <w:r w:rsidRPr="00250C4B">
        <w:rPr>
          <w:rFonts w:ascii="Times New Roman" w:hAnsi="Times New Roman"/>
          <w:sz w:val="22"/>
          <w:szCs w:val="22"/>
          <w:lang w:val="cs-CZ"/>
        </w:rPr>
        <w:t>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w:t>
      </w:r>
      <w:r w:rsidR="001A70E7">
        <w:rPr>
          <w:rFonts w:ascii="Times New Roman" w:hAnsi="Times New Roman"/>
          <w:sz w:val="22"/>
          <w:szCs w:val="22"/>
          <w:lang w:val="cs-CZ"/>
        </w:rPr>
        <w:t xml:space="preserve"> českých</w:t>
      </w:r>
      <w:r w:rsidRPr="00250C4B">
        <w:rPr>
          <w:rFonts w:ascii="Times New Roman" w:hAnsi="Times New Roman"/>
          <w:sz w:val="22"/>
          <w:szCs w:val="22"/>
          <w:lang w:val="cs-CZ"/>
        </w:rPr>
        <w:t>) za každý zjištěný případ.</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smluvní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Default="00F666F6" w:rsidP="001A70E7">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uhradí objednateli poplatky, sankce, škody a </w:t>
      </w:r>
      <w:r w:rsidR="00D92D2C">
        <w:rPr>
          <w:rFonts w:ascii="Times New Roman" w:hAnsi="Times New Roman"/>
          <w:sz w:val="22"/>
          <w:szCs w:val="22"/>
          <w:lang w:val="cs-CZ"/>
        </w:rPr>
        <w:t>vícepráce, vzniklé objednateli</w:t>
      </w:r>
      <w:r w:rsidRPr="00250C4B">
        <w:rPr>
          <w:rFonts w:ascii="Times New Roman" w:hAnsi="Times New Roman"/>
          <w:sz w:val="22"/>
          <w:szCs w:val="22"/>
          <w:lang w:val="cs-CZ"/>
        </w:rPr>
        <w:t xml:space="preserve"> z důvodu nedodržení podmínek pravomocných rozhodnutí</w:t>
      </w:r>
      <w:r w:rsidR="00D92D2C">
        <w:rPr>
          <w:rFonts w:ascii="Times New Roman" w:hAnsi="Times New Roman"/>
          <w:sz w:val="22"/>
          <w:szCs w:val="22"/>
          <w:lang w:val="cs-CZ"/>
        </w:rPr>
        <w:t>,</w:t>
      </w:r>
      <w:r w:rsidRPr="00250C4B">
        <w:rPr>
          <w:rFonts w:ascii="Times New Roman" w:hAnsi="Times New Roman"/>
          <w:sz w:val="22"/>
          <w:szCs w:val="22"/>
          <w:lang w:val="cs-CZ"/>
        </w:rPr>
        <w:t xml:space="preserve"> závazných vyjádření orgánů státní správy</w:t>
      </w:r>
      <w:r w:rsidR="00D92D2C">
        <w:rPr>
          <w:rFonts w:ascii="Times New Roman" w:hAnsi="Times New Roman"/>
          <w:sz w:val="22"/>
          <w:szCs w:val="22"/>
          <w:lang w:val="cs-CZ"/>
        </w:rPr>
        <w:t xml:space="preserve"> nebo této smlouvy</w:t>
      </w:r>
      <w:r w:rsidRPr="00250C4B">
        <w:rPr>
          <w:rFonts w:ascii="Times New Roman" w:hAnsi="Times New Roman"/>
          <w:sz w:val="22"/>
          <w:szCs w:val="22"/>
          <w:lang w:val="cs-CZ"/>
        </w:rPr>
        <w:t>.</w:t>
      </w:r>
    </w:p>
    <w:p w:rsidR="001A4E11" w:rsidRPr="00C45010" w:rsidRDefault="005F1C92">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5F1C92">
        <w:rPr>
          <w:rFonts w:ascii="Times New Roman" w:hAnsi="Times New Roman"/>
          <w:sz w:val="22"/>
          <w:szCs w:val="22"/>
          <w:lang w:val="cs-CZ"/>
        </w:rPr>
        <w:t>Veškeré smluvní pokuty dle této smlouvy jsou splatné do 10 dnů od doručení výzvy úhradě</w:t>
      </w:r>
      <w:r w:rsidR="00D92D2C">
        <w:rPr>
          <w:rFonts w:ascii="Times New Roman" w:hAnsi="Times New Roman"/>
          <w:sz w:val="22"/>
          <w:szCs w:val="22"/>
          <w:lang w:val="cs-CZ"/>
        </w:rPr>
        <w:t xml:space="preserve"> smluvní pokuty</w:t>
      </w:r>
      <w:r w:rsidRPr="005F1C92">
        <w:rPr>
          <w:rFonts w:ascii="Times New Roman" w:hAnsi="Times New Roman"/>
          <w:sz w:val="22"/>
          <w:szCs w:val="22"/>
          <w:lang w:val="cs-CZ"/>
        </w:rPr>
        <w:t xml:space="preserve"> druhé smluvní straně.</w:t>
      </w:r>
    </w:p>
    <w:p w:rsidR="001D73AE" w:rsidRDefault="001D73AE" w:rsidP="00C45010">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povede ode dne převzetí staveniště stavební deník. Stavební deník musí obsahovat veškeré náležitosti dané účinnými právními předpisy. Do stavebního deníku bude zhotovitel zapisovat všechny skutečnosti, rozhodné pro plnění </w:t>
      </w:r>
      <w:r w:rsidR="00C45010">
        <w:rPr>
          <w:rFonts w:ascii="Times New Roman" w:hAnsi="Times New Roman"/>
          <w:sz w:val="22"/>
          <w:szCs w:val="22"/>
          <w:lang w:val="cs-CZ"/>
        </w:rPr>
        <w:t xml:space="preserve">této </w:t>
      </w:r>
      <w:r w:rsidRPr="00250C4B">
        <w:rPr>
          <w:rFonts w:ascii="Times New Roman" w:hAnsi="Times New Roman"/>
          <w:sz w:val="22"/>
          <w:szCs w:val="22"/>
          <w:lang w:val="cs-CZ"/>
        </w:rPr>
        <w:t xml:space="preserve">smlouvy, zejména údaje o časovém postupu prací a jejich jakosti, důvody odchylek prováděných prací od </w:t>
      </w:r>
      <w:r w:rsidR="00D92D2C">
        <w:rPr>
          <w:rFonts w:ascii="Times New Roman" w:hAnsi="Times New Roman"/>
          <w:sz w:val="22"/>
          <w:szCs w:val="22"/>
          <w:lang w:val="cs-CZ"/>
        </w:rPr>
        <w:t>P</w:t>
      </w:r>
      <w:r w:rsidRPr="00250C4B">
        <w:rPr>
          <w:rFonts w:ascii="Times New Roman" w:hAnsi="Times New Roman"/>
          <w:sz w:val="22"/>
          <w:szCs w:val="22"/>
          <w:lang w:val="cs-CZ"/>
        </w:rPr>
        <w:t>rojektové dokumentace a údaje potřebné pro posouzení prací orgány státní správy.</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 xml:space="preserve">identifikační údaje </w:t>
      </w:r>
      <w:r w:rsidR="00C45010">
        <w:rPr>
          <w:rFonts w:ascii="Times New Roman" w:hAnsi="Times New Roman"/>
          <w:sz w:val="22"/>
          <w:szCs w:val="22"/>
          <w:lang w:val="cs-CZ"/>
        </w:rPr>
        <w:t>S</w:t>
      </w:r>
      <w:r w:rsidRPr="00250C4B">
        <w:rPr>
          <w:rFonts w:ascii="Times New Roman" w:hAnsi="Times New Roman"/>
          <w:sz w:val="22"/>
          <w:szCs w:val="22"/>
          <w:lang w:val="cs-CZ"/>
        </w:rPr>
        <w:t xml:space="preserve">tavby podle </w:t>
      </w:r>
      <w:r w:rsidR="00C45010">
        <w:rPr>
          <w:rFonts w:ascii="Times New Roman" w:hAnsi="Times New Roman"/>
          <w:sz w:val="22"/>
          <w:szCs w:val="22"/>
          <w:lang w:val="cs-CZ"/>
        </w:rPr>
        <w:t>P</w:t>
      </w:r>
      <w:r w:rsidRPr="00250C4B">
        <w:rPr>
          <w:rFonts w:ascii="Times New Roman" w:hAnsi="Times New Roman"/>
          <w:sz w:val="22"/>
          <w:szCs w:val="22"/>
          <w:lang w:val="cs-CZ"/>
        </w:rPr>
        <w:t>rojektové dokumentace;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lastRenderedPageBreak/>
        <w:t xml:space="preserve">seznam dokladů a úředních opatření týkajících se </w:t>
      </w:r>
      <w:r w:rsidR="00C45010">
        <w:rPr>
          <w:rFonts w:ascii="Times New Roman" w:hAnsi="Times New Roman"/>
          <w:sz w:val="22"/>
          <w:szCs w:val="22"/>
          <w:lang w:val="cs-CZ"/>
        </w:rPr>
        <w:t>S</w:t>
      </w:r>
      <w:r w:rsidRPr="00250C4B">
        <w:rPr>
          <w:rFonts w:ascii="Times New Roman" w:hAnsi="Times New Roman"/>
          <w:sz w:val="22"/>
          <w:szCs w:val="22"/>
          <w:lang w:val="cs-CZ"/>
        </w:rPr>
        <w:t>tavby;</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 xml:space="preserve">seznam dokumentace </w:t>
      </w:r>
      <w:r w:rsidR="00D92D2C">
        <w:rPr>
          <w:rFonts w:ascii="Times New Roman" w:hAnsi="Times New Roman"/>
          <w:sz w:val="22"/>
          <w:szCs w:val="22"/>
          <w:lang w:val="cs-CZ"/>
        </w:rPr>
        <w:t>S</w:t>
      </w:r>
      <w:r w:rsidRPr="00250C4B">
        <w:rPr>
          <w:rFonts w:ascii="Times New Roman" w:hAnsi="Times New Roman"/>
          <w:sz w:val="22"/>
          <w:szCs w:val="22"/>
          <w:lang w:val="cs-CZ"/>
        </w:rPr>
        <w:t>tavby, jejich změn a doplnění;</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 xml:space="preserve">Do deníku je oprávněn provádět záznamy kromě státního stavebního dohledu také zástupce objednatele pro věci technické a projektant v rámci autorského dozoru, koordinátor bezpečnosti a ochrany zdraví při práci (dále jen </w:t>
      </w:r>
      <w:r w:rsidR="00E369AB">
        <w:rPr>
          <w:rFonts w:ascii="Times New Roman" w:hAnsi="Times New Roman"/>
          <w:sz w:val="22"/>
          <w:szCs w:val="22"/>
          <w:lang w:val="cs-CZ"/>
        </w:rPr>
        <w:t>„</w:t>
      </w:r>
      <w:r w:rsidRPr="00B06EB5">
        <w:rPr>
          <w:rFonts w:ascii="Times New Roman" w:hAnsi="Times New Roman"/>
          <w:b/>
          <w:sz w:val="22"/>
          <w:szCs w:val="22"/>
          <w:lang w:val="cs-CZ"/>
        </w:rPr>
        <w:t>BOZP</w:t>
      </w:r>
      <w:r w:rsidR="00E369AB">
        <w:rPr>
          <w:rFonts w:ascii="Times New Roman" w:hAnsi="Times New Roman"/>
          <w:sz w:val="22"/>
          <w:szCs w:val="22"/>
          <w:lang w:val="cs-CZ"/>
        </w:rPr>
        <w:t>“</w:t>
      </w:r>
      <w:r w:rsidRPr="002E3641">
        <w:rPr>
          <w:rFonts w:ascii="Times New Roman" w:hAnsi="Times New Roman"/>
          <w:sz w:val="22"/>
          <w:szCs w:val="22"/>
          <w:lang w:val="cs-CZ"/>
        </w:rPr>
        <w:t>), případně osoby objednatelem pověřené zápisem do stavebního deníku.</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bude objednateli pravidelně předávat druhý průpis denních záznamů. Po dokončení </w:t>
      </w:r>
      <w:r w:rsidR="00D92D2C">
        <w:rPr>
          <w:rFonts w:ascii="Times New Roman" w:hAnsi="Times New Roman"/>
          <w:sz w:val="22"/>
          <w:szCs w:val="22"/>
          <w:lang w:val="cs-CZ"/>
        </w:rPr>
        <w:t>S</w:t>
      </w:r>
      <w:r w:rsidRPr="00250C4B">
        <w:rPr>
          <w:rFonts w:ascii="Times New Roman" w:hAnsi="Times New Roman"/>
          <w:sz w:val="22"/>
          <w:szCs w:val="22"/>
          <w:lang w:val="cs-CZ"/>
        </w:rPr>
        <w:t>tavby předá objednate</w:t>
      </w:r>
      <w:r>
        <w:rPr>
          <w:rFonts w:ascii="Times New Roman" w:hAnsi="Times New Roman"/>
          <w:sz w:val="22"/>
          <w:szCs w:val="22"/>
          <w:lang w:val="cs-CZ"/>
        </w:rPr>
        <w:t>li originály stavebních deníků.</w:t>
      </w:r>
    </w:p>
    <w:p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2127CA">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rsidR="00F666F6" w:rsidRPr="002E3641"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Při zjištění podzemních zařízení, která nebyla správci v jejich vyjádřeních uvedena a brání realizaci prací</w:t>
      </w:r>
      <w:r w:rsidR="00C45010">
        <w:rPr>
          <w:rFonts w:ascii="Times New Roman" w:hAnsi="Times New Roman"/>
          <w:sz w:val="22"/>
          <w:szCs w:val="22"/>
          <w:lang w:val="cs-CZ"/>
        </w:rPr>
        <w:t xml:space="preserve"> na Díle</w:t>
      </w:r>
      <w:r w:rsidRPr="00250C4B">
        <w:rPr>
          <w:rFonts w:ascii="Times New Roman" w:hAnsi="Times New Roman"/>
          <w:sz w:val="22"/>
          <w:szCs w:val="22"/>
          <w:lang w:val="cs-CZ"/>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Staveniště</w:t>
      </w:r>
      <w:r w:rsidR="007E30CA">
        <w:rPr>
          <w:rFonts w:ascii="Times New Roman" w:hAnsi="Times New Roman"/>
          <w:sz w:val="22"/>
          <w:szCs w:val="22"/>
          <w:lang w:val="cs-CZ"/>
        </w:rPr>
        <w:t xml:space="preserve"> </w:t>
      </w:r>
      <w:r w:rsidRPr="00A76F78">
        <w:rPr>
          <w:rFonts w:ascii="Times New Roman" w:hAnsi="Times New Roman"/>
          <w:sz w:val="22"/>
          <w:szCs w:val="22"/>
          <w:lang w:val="cs-CZ"/>
        </w:rPr>
        <w:t xml:space="preserve">bude </w:t>
      </w:r>
      <w:r w:rsidR="00C45010">
        <w:rPr>
          <w:rFonts w:ascii="Times New Roman" w:hAnsi="Times New Roman"/>
          <w:sz w:val="22"/>
          <w:szCs w:val="22"/>
          <w:lang w:val="cs-CZ"/>
        </w:rPr>
        <w:t xml:space="preserve">za účelem realizace Díla </w:t>
      </w:r>
      <w:r w:rsidRPr="00A76F78">
        <w:rPr>
          <w:rFonts w:ascii="Times New Roman" w:hAnsi="Times New Roman"/>
          <w:sz w:val="22"/>
          <w:szCs w:val="22"/>
          <w:lang w:val="cs-CZ"/>
        </w:rPr>
        <w:t xml:space="preserve">předáno a převzato do 10 pracovních dnů od doručení písemné výzvy ze strany objednatele. Výzvu objednatel </w:t>
      </w:r>
      <w:r w:rsidR="00C45010">
        <w:rPr>
          <w:rFonts w:ascii="Times New Roman" w:hAnsi="Times New Roman"/>
          <w:sz w:val="22"/>
          <w:szCs w:val="22"/>
          <w:lang w:val="cs-CZ"/>
        </w:rPr>
        <w:t>zašle</w:t>
      </w:r>
      <w:r w:rsidR="00C45010" w:rsidRPr="00A76F78">
        <w:rPr>
          <w:rFonts w:ascii="Times New Roman" w:hAnsi="Times New Roman"/>
          <w:sz w:val="22"/>
          <w:szCs w:val="22"/>
          <w:lang w:val="cs-CZ"/>
        </w:rPr>
        <w:t xml:space="preserve"> </w:t>
      </w:r>
      <w:r w:rsidRPr="00A76F78">
        <w:rPr>
          <w:rFonts w:ascii="Times New Roman" w:hAnsi="Times New Roman"/>
          <w:sz w:val="22"/>
          <w:szCs w:val="22"/>
          <w:lang w:val="cs-CZ"/>
        </w:rPr>
        <w:t xml:space="preserve">na adresu zhotovitele </w:t>
      </w:r>
      <w:permStart w:id="92621615" w:edGrp="everyone"/>
      <w:r w:rsidRPr="00A76F78">
        <w:rPr>
          <w:rFonts w:ascii="Times New Roman" w:hAnsi="Times New Roman"/>
          <w:i/>
          <w:color w:val="00B0F0"/>
          <w:sz w:val="22"/>
          <w:szCs w:val="22"/>
          <w:lang w:val="cs-CZ"/>
        </w:rPr>
        <w:t xml:space="preserve">(POZ. Doplní </w:t>
      </w:r>
      <w:r w:rsidR="00DA67F1">
        <w:rPr>
          <w:rFonts w:ascii="Times New Roman" w:hAnsi="Times New Roman"/>
          <w:i/>
          <w:color w:val="00B0F0"/>
          <w:sz w:val="22"/>
          <w:szCs w:val="22"/>
          <w:lang w:val="cs-CZ"/>
        </w:rPr>
        <w:t>dodavatel</w:t>
      </w:r>
      <w:r w:rsidRPr="00A76F78">
        <w:rPr>
          <w:rFonts w:ascii="Times New Roman" w:hAnsi="Times New Roman"/>
          <w:i/>
          <w:color w:val="00B0F0"/>
          <w:sz w:val="22"/>
          <w:szCs w:val="22"/>
          <w:lang w:val="cs-CZ"/>
        </w:rPr>
        <w:t>.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permEnd w:id="92621615"/>
      <w:r w:rsidR="00C45010">
        <w:rPr>
          <w:rFonts w:ascii="Times New Roman" w:hAnsi="Times New Roman"/>
          <w:i/>
          <w:color w:val="00B0F0"/>
          <w:sz w:val="22"/>
          <w:szCs w:val="22"/>
          <w:lang w:val="cs-CZ"/>
        </w:rPr>
        <w:t xml:space="preserve"> </w:t>
      </w:r>
      <w:r w:rsidR="00C45010">
        <w:rPr>
          <w:rFonts w:ascii="Times New Roman" w:hAnsi="Times New Roman"/>
          <w:sz w:val="22"/>
          <w:szCs w:val="22"/>
          <w:lang w:val="cs-CZ"/>
        </w:rPr>
        <w:t>a zhotovitel je povinen si staveniště na základě výzvy převzít</w:t>
      </w:r>
      <w:r w:rsidRPr="00A76F78">
        <w:rPr>
          <w:rFonts w:ascii="Times New Roman" w:hAnsi="Times New Roman"/>
          <w:sz w:val="22"/>
          <w:szCs w:val="22"/>
          <w:lang w:val="cs-CZ"/>
        </w:rPr>
        <w:t>.</w:t>
      </w:r>
      <w:r w:rsidR="00C45010">
        <w:rPr>
          <w:rFonts w:ascii="Times New Roman" w:hAnsi="Times New Roman"/>
          <w:sz w:val="22"/>
          <w:szCs w:val="22"/>
          <w:lang w:val="cs-CZ"/>
        </w:rPr>
        <w:t xml:space="preserve"> O předání a převzetí staveniště bude sepsán předávací protokol podepsaný oběma smluvními stranami.</w:t>
      </w:r>
      <w:r>
        <w:rPr>
          <w:rFonts w:ascii="Times New Roman" w:hAnsi="Times New Roman"/>
          <w:sz w:val="22"/>
          <w:szCs w:val="22"/>
          <w:lang w:val="cs-CZ"/>
        </w:rPr>
        <w:t xml:space="preserve"> </w:t>
      </w:r>
      <w:r w:rsidR="00894559">
        <w:rPr>
          <w:rFonts w:ascii="Times New Roman" w:hAnsi="Times New Roman"/>
          <w:sz w:val="22"/>
          <w:szCs w:val="22"/>
          <w:lang w:val="cs-CZ"/>
        </w:rPr>
        <w:t>Předpoklad doručení v</w:t>
      </w:r>
      <w:r w:rsidRPr="008B298C">
        <w:rPr>
          <w:rFonts w:ascii="Times New Roman" w:hAnsi="Times New Roman"/>
          <w:sz w:val="22"/>
          <w:szCs w:val="22"/>
          <w:lang w:val="cs-CZ"/>
        </w:rPr>
        <w:t>ýzv</w:t>
      </w:r>
      <w:r w:rsidR="00894559">
        <w:rPr>
          <w:rFonts w:ascii="Times New Roman" w:hAnsi="Times New Roman"/>
          <w:sz w:val="22"/>
          <w:szCs w:val="22"/>
          <w:lang w:val="cs-CZ"/>
        </w:rPr>
        <w:t xml:space="preserve">y </w:t>
      </w:r>
      <w:r w:rsidR="00C45010">
        <w:rPr>
          <w:rFonts w:ascii="Times New Roman" w:hAnsi="Times New Roman"/>
          <w:sz w:val="22"/>
          <w:szCs w:val="22"/>
          <w:lang w:val="cs-CZ"/>
        </w:rPr>
        <w:t>zhotoviteli</w:t>
      </w:r>
      <w:r w:rsidR="00C45010" w:rsidRPr="008B298C">
        <w:rPr>
          <w:rFonts w:ascii="Times New Roman" w:hAnsi="Times New Roman"/>
          <w:sz w:val="22"/>
          <w:szCs w:val="22"/>
          <w:lang w:val="cs-CZ"/>
        </w:rPr>
        <w:t xml:space="preserve"> </w:t>
      </w:r>
      <w:r w:rsidR="00894559">
        <w:rPr>
          <w:rFonts w:ascii="Times New Roman" w:hAnsi="Times New Roman"/>
          <w:sz w:val="22"/>
          <w:szCs w:val="22"/>
          <w:lang w:val="cs-CZ"/>
        </w:rPr>
        <w:t>je</w:t>
      </w:r>
      <w:r w:rsidRPr="008B298C">
        <w:rPr>
          <w:rFonts w:ascii="Times New Roman" w:hAnsi="Times New Roman"/>
          <w:sz w:val="22"/>
          <w:szCs w:val="22"/>
          <w:lang w:val="cs-CZ"/>
        </w:rPr>
        <w:t xml:space="preserve"> do </w:t>
      </w:r>
      <w:r w:rsidR="000C2F88">
        <w:rPr>
          <w:rFonts w:ascii="Times New Roman" w:hAnsi="Times New Roman"/>
          <w:sz w:val="22"/>
          <w:szCs w:val="22"/>
          <w:lang w:val="cs-CZ"/>
        </w:rPr>
        <w:t>18</w:t>
      </w:r>
      <w:r w:rsidR="00F41808">
        <w:rPr>
          <w:rFonts w:ascii="Times New Roman" w:hAnsi="Times New Roman"/>
          <w:sz w:val="22"/>
          <w:szCs w:val="22"/>
          <w:lang w:val="cs-CZ"/>
        </w:rPr>
        <w:t xml:space="preserve">0 dnů od </w:t>
      </w:r>
      <w:r w:rsidR="00624C5F">
        <w:rPr>
          <w:rFonts w:ascii="Times New Roman" w:hAnsi="Times New Roman"/>
          <w:sz w:val="22"/>
          <w:szCs w:val="22"/>
          <w:lang w:val="cs-CZ"/>
        </w:rPr>
        <w:t>nabytí účinnosti</w:t>
      </w:r>
      <w:r w:rsidR="00F41808">
        <w:rPr>
          <w:rFonts w:ascii="Times New Roman" w:hAnsi="Times New Roman"/>
          <w:sz w:val="22"/>
          <w:szCs w:val="22"/>
          <w:lang w:val="cs-CZ"/>
        </w:rPr>
        <w:t xml:space="preserve"> této smlouvy.</w:t>
      </w:r>
    </w:p>
    <w:p w:rsid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málně 1x týdně v </w:t>
      </w:r>
      <w:r w:rsidR="00C45010">
        <w:rPr>
          <w:rFonts w:ascii="Times New Roman" w:hAnsi="Times New Roman"/>
          <w:sz w:val="22"/>
          <w:szCs w:val="22"/>
          <w:lang w:val="cs-CZ"/>
        </w:rPr>
        <w:t>M</w:t>
      </w:r>
      <w:r>
        <w:rPr>
          <w:rFonts w:ascii="Times New Roman" w:hAnsi="Times New Roman"/>
          <w:sz w:val="22"/>
          <w:szCs w:val="22"/>
          <w:lang w:val="cs-CZ"/>
        </w:rPr>
        <w:t xml:space="preserve">ístě </w:t>
      </w:r>
      <w:r w:rsidR="009B0A24">
        <w:rPr>
          <w:rFonts w:ascii="Times New Roman" w:hAnsi="Times New Roman"/>
          <w:sz w:val="22"/>
          <w:szCs w:val="22"/>
          <w:lang w:val="cs-CZ"/>
        </w:rPr>
        <w:t>p</w:t>
      </w:r>
      <w:r w:rsidR="00C45010">
        <w:rPr>
          <w:rFonts w:ascii="Times New Roman" w:hAnsi="Times New Roman"/>
          <w:sz w:val="22"/>
          <w:szCs w:val="22"/>
          <w:lang w:val="cs-CZ"/>
        </w:rPr>
        <w:t>lnění</w:t>
      </w:r>
      <w:r>
        <w:rPr>
          <w:rFonts w:ascii="Times New Roman" w:hAnsi="Times New Roman"/>
          <w:sz w:val="22"/>
          <w:szCs w:val="22"/>
          <w:lang w:val="cs-CZ"/>
        </w:rPr>
        <w:t xml:space="preserve">.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224EF9" w:rsidRPr="0019166C" w:rsidRDefault="004B60CC" w:rsidP="002127CA">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r w:rsidR="006974C5">
        <w:rPr>
          <w:rFonts w:ascii="Times New Roman" w:hAnsi="Times New Roman"/>
          <w:color w:val="auto"/>
          <w:sz w:val="22"/>
          <w:szCs w:val="22"/>
          <w:lang w:val="cs-CZ"/>
        </w:rPr>
        <w:t xml:space="preserve"> Při tomto musí zhotovitel</w:t>
      </w:r>
      <w:r w:rsidR="00C45010">
        <w:rPr>
          <w:rFonts w:ascii="Times New Roman" w:hAnsi="Times New Roman"/>
          <w:color w:val="auto"/>
          <w:sz w:val="22"/>
          <w:szCs w:val="22"/>
          <w:lang w:val="cs-CZ"/>
        </w:rPr>
        <w:t xml:space="preserve"> dodržet také</w:t>
      </w:r>
      <w:r w:rsidR="006974C5">
        <w:rPr>
          <w:rFonts w:ascii="Times New Roman" w:hAnsi="Times New Roman"/>
          <w:color w:val="auto"/>
          <w:sz w:val="22"/>
          <w:szCs w:val="22"/>
          <w:lang w:val="cs-CZ"/>
        </w:rPr>
        <w:t xml:space="preserve"> Termín plnění dle bodu </w:t>
      </w:r>
      <w:r w:rsidR="009B0A24">
        <w:rPr>
          <w:rFonts w:ascii="Times New Roman" w:hAnsi="Times New Roman"/>
          <w:color w:val="auto"/>
          <w:sz w:val="22"/>
          <w:szCs w:val="22"/>
          <w:lang w:val="cs-CZ"/>
        </w:rPr>
        <w:t xml:space="preserve">4.1 a </w:t>
      </w:r>
      <w:r w:rsidR="006974C5">
        <w:rPr>
          <w:rFonts w:ascii="Times New Roman" w:hAnsi="Times New Roman"/>
          <w:color w:val="auto"/>
          <w:sz w:val="22"/>
          <w:szCs w:val="22"/>
          <w:lang w:val="cs-CZ"/>
        </w:rPr>
        <w:t>4.3 této smlouvy.</w:t>
      </w:r>
    </w:p>
    <w:p w:rsidR="00F666F6" w:rsidRPr="00432884" w:rsidRDefault="0096552F"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Výluk</w:t>
      </w:r>
      <w:r>
        <w:rPr>
          <w:rFonts w:ascii="Times New Roman" w:hAnsi="Times New Roman"/>
          <w:sz w:val="22"/>
          <w:szCs w:val="22"/>
          <w:lang w:val="cs-CZ"/>
        </w:rPr>
        <w:t>y</w:t>
      </w:r>
      <w:r w:rsidRPr="00432884">
        <w:rPr>
          <w:rFonts w:ascii="Times New Roman" w:hAnsi="Times New Roman"/>
          <w:sz w:val="22"/>
          <w:szCs w:val="22"/>
          <w:lang w:val="cs-CZ"/>
        </w:rPr>
        <w:t xml:space="preserve"> </w:t>
      </w:r>
      <w:r w:rsidR="00C276F2">
        <w:rPr>
          <w:rFonts w:ascii="Times New Roman" w:hAnsi="Times New Roman"/>
          <w:sz w:val="22"/>
          <w:szCs w:val="22"/>
          <w:lang w:val="cs-CZ"/>
        </w:rPr>
        <w:t>drážní</w:t>
      </w:r>
      <w:r w:rsidR="00F666F6" w:rsidRPr="00432884">
        <w:rPr>
          <w:rFonts w:ascii="Times New Roman" w:hAnsi="Times New Roman"/>
          <w:sz w:val="22"/>
          <w:szCs w:val="22"/>
          <w:lang w:val="cs-CZ"/>
        </w:rPr>
        <w:t xml:space="preserve"> </w:t>
      </w:r>
      <w:r>
        <w:rPr>
          <w:rFonts w:ascii="Times New Roman" w:hAnsi="Times New Roman"/>
          <w:sz w:val="22"/>
          <w:szCs w:val="22"/>
          <w:lang w:val="cs-CZ"/>
        </w:rPr>
        <w:t xml:space="preserve">dopravy </w:t>
      </w:r>
      <w:r w:rsidR="00F666F6" w:rsidRPr="00432884">
        <w:rPr>
          <w:rFonts w:ascii="Times New Roman" w:hAnsi="Times New Roman"/>
          <w:sz w:val="22"/>
          <w:szCs w:val="22"/>
          <w:lang w:val="cs-CZ"/>
        </w:rPr>
        <w:t>navržen</w:t>
      </w:r>
      <w:r>
        <w:rPr>
          <w:rFonts w:ascii="Times New Roman" w:hAnsi="Times New Roman"/>
          <w:sz w:val="22"/>
          <w:szCs w:val="22"/>
          <w:lang w:val="cs-CZ"/>
        </w:rPr>
        <w:t>é</w:t>
      </w:r>
      <w:r w:rsidR="00F666F6" w:rsidRPr="00432884">
        <w:rPr>
          <w:rFonts w:ascii="Times New Roman" w:hAnsi="Times New Roman"/>
          <w:sz w:val="22"/>
          <w:szCs w:val="22"/>
          <w:lang w:val="cs-CZ"/>
        </w:rPr>
        <w:t xml:space="preserve"> zhotovitelem bud</w:t>
      </w:r>
      <w:r>
        <w:rPr>
          <w:rFonts w:ascii="Times New Roman" w:hAnsi="Times New Roman"/>
          <w:sz w:val="22"/>
          <w:szCs w:val="22"/>
          <w:lang w:val="cs-CZ"/>
        </w:rPr>
        <w:t>ou</w:t>
      </w:r>
      <w:r w:rsidR="00F666F6" w:rsidRPr="00432884">
        <w:rPr>
          <w:rFonts w:ascii="Times New Roman" w:hAnsi="Times New Roman"/>
          <w:sz w:val="22"/>
          <w:szCs w:val="22"/>
          <w:lang w:val="cs-CZ"/>
        </w:rPr>
        <w:t xml:space="preserve"> předem odsouhlasen</w:t>
      </w:r>
      <w:r>
        <w:rPr>
          <w:rFonts w:ascii="Times New Roman" w:hAnsi="Times New Roman"/>
          <w:sz w:val="22"/>
          <w:szCs w:val="22"/>
          <w:lang w:val="cs-CZ"/>
        </w:rPr>
        <w:t>y</w:t>
      </w:r>
      <w:r w:rsidR="00F666F6" w:rsidRPr="00432884">
        <w:rPr>
          <w:rFonts w:ascii="Times New Roman" w:hAnsi="Times New Roman"/>
          <w:sz w:val="22"/>
          <w:szCs w:val="22"/>
          <w:lang w:val="cs-CZ"/>
        </w:rPr>
        <w:t xml:space="preserve"> ve výlukové komisi </w:t>
      </w:r>
      <w:r w:rsidR="00C45010">
        <w:rPr>
          <w:rFonts w:ascii="Times New Roman" w:hAnsi="Times New Roman"/>
          <w:sz w:val="22"/>
          <w:szCs w:val="22"/>
          <w:lang w:val="cs-CZ"/>
        </w:rPr>
        <w:t>objednatele.</w:t>
      </w:r>
      <w:r w:rsidR="00F666F6" w:rsidRPr="00432884">
        <w:rPr>
          <w:rFonts w:ascii="Times New Roman" w:hAnsi="Times New Roman"/>
          <w:sz w:val="22"/>
          <w:szCs w:val="22"/>
          <w:lang w:val="cs-CZ"/>
        </w:rPr>
        <w:t xml:space="preserve"> Bez odsouhlasení výluk není zhotovitel oprávněn s příslušnými činnostmi započít.</w:t>
      </w:r>
      <w:r w:rsidR="00F41808">
        <w:rPr>
          <w:rFonts w:ascii="Times New Roman" w:hAnsi="Times New Roman"/>
          <w:sz w:val="22"/>
          <w:szCs w:val="22"/>
          <w:lang w:val="cs-CZ"/>
        </w:rPr>
        <w:t xml:space="preserve"> </w:t>
      </w:r>
      <w:r w:rsidR="00065003">
        <w:rPr>
          <w:rFonts w:ascii="Times New Roman" w:hAnsi="Times New Roman"/>
          <w:sz w:val="22"/>
          <w:szCs w:val="22"/>
          <w:lang w:val="cs-CZ"/>
        </w:rPr>
        <w:t xml:space="preserve">Termíny a výluky přerušení dodávek el.energie pro odběratele </w:t>
      </w:r>
      <w:r w:rsidR="00595DD2">
        <w:rPr>
          <w:rFonts w:ascii="Times New Roman" w:hAnsi="Times New Roman"/>
          <w:sz w:val="22"/>
          <w:szCs w:val="22"/>
          <w:lang w:val="cs-CZ"/>
        </w:rPr>
        <w:t>v </w:t>
      </w:r>
      <w:r w:rsidR="001C63EB" w:rsidRPr="006974C5">
        <w:rPr>
          <w:rFonts w:ascii="Times New Roman" w:hAnsi="Times New Roman"/>
          <w:sz w:val="22"/>
          <w:szCs w:val="22"/>
          <w:lang w:val="cs-CZ"/>
        </w:rPr>
        <w:t>Areálu dílny Martinov</w:t>
      </w:r>
      <w:r w:rsidR="00595DD2">
        <w:rPr>
          <w:rFonts w:ascii="Times New Roman" w:hAnsi="Times New Roman"/>
          <w:sz w:val="22"/>
          <w:szCs w:val="22"/>
          <w:lang w:val="cs-CZ"/>
        </w:rPr>
        <w:t xml:space="preserve"> </w:t>
      </w:r>
      <w:r w:rsidR="00065003">
        <w:rPr>
          <w:rFonts w:ascii="Times New Roman" w:hAnsi="Times New Roman"/>
          <w:sz w:val="22"/>
          <w:szCs w:val="22"/>
          <w:lang w:val="cs-CZ"/>
        </w:rPr>
        <w:t>budou odsouhlaseny s</w:t>
      </w:r>
      <w:r w:rsidR="00FD1381">
        <w:rPr>
          <w:rFonts w:ascii="Times New Roman" w:hAnsi="Times New Roman"/>
          <w:sz w:val="22"/>
          <w:szCs w:val="22"/>
          <w:lang w:val="cs-CZ"/>
        </w:rPr>
        <w:t>e všemi</w:t>
      </w:r>
      <w:r w:rsidR="00065003">
        <w:rPr>
          <w:rFonts w:ascii="Times New Roman" w:hAnsi="Times New Roman"/>
          <w:sz w:val="22"/>
          <w:szCs w:val="22"/>
          <w:lang w:val="cs-CZ"/>
        </w:rPr>
        <w:t xml:space="preserve"> odběratel</w:t>
      </w:r>
      <w:r w:rsidR="00FD1381">
        <w:rPr>
          <w:rFonts w:ascii="Times New Roman" w:hAnsi="Times New Roman"/>
          <w:sz w:val="22"/>
          <w:szCs w:val="22"/>
          <w:lang w:val="cs-CZ"/>
        </w:rPr>
        <w:t>i</w:t>
      </w:r>
      <w:r w:rsidR="00065003">
        <w:rPr>
          <w:rFonts w:ascii="Times New Roman" w:hAnsi="Times New Roman"/>
          <w:sz w:val="22"/>
          <w:szCs w:val="22"/>
          <w:lang w:val="cs-CZ"/>
        </w:rPr>
        <w:t>.</w:t>
      </w:r>
      <w:r w:rsidR="00683FFF">
        <w:rPr>
          <w:rFonts w:ascii="Times New Roman" w:hAnsi="Times New Roman"/>
          <w:sz w:val="22"/>
          <w:szCs w:val="22"/>
          <w:lang w:val="cs-CZ"/>
        </w:rPr>
        <w:t xml:space="preserve"> Zhotovitel zajistí projednání výluk na své náklady.</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6974C5">
        <w:rPr>
          <w:rFonts w:ascii="Times New Roman" w:hAnsi="Times New Roman"/>
          <w:sz w:val="22"/>
          <w:szCs w:val="22"/>
          <w:lang w:val="cs-CZ"/>
        </w:rPr>
        <w:t>D</w:t>
      </w:r>
      <w:r w:rsidR="00077890">
        <w:rPr>
          <w:rFonts w:ascii="Times New Roman" w:hAnsi="Times New Roman"/>
          <w:sz w:val="22"/>
          <w:szCs w:val="22"/>
          <w:lang w:val="cs-CZ"/>
        </w:rPr>
        <w:t>ílo</w:t>
      </w:r>
      <w:r w:rsidR="00077890" w:rsidRPr="00250C4B">
        <w:rPr>
          <w:rFonts w:ascii="Times New Roman" w:hAnsi="Times New Roman"/>
          <w:sz w:val="22"/>
          <w:szCs w:val="22"/>
          <w:lang w:val="cs-CZ"/>
        </w:rPr>
        <w:t xml:space="preserve"> </w:t>
      </w:r>
      <w:r w:rsidR="00C45010">
        <w:rPr>
          <w:rFonts w:ascii="Times New Roman" w:hAnsi="Times New Roman"/>
          <w:sz w:val="22"/>
          <w:szCs w:val="22"/>
          <w:lang w:val="cs-CZ"/>
        </w:rPr>
        <w:t xml:space="preserve">zejména </w:t>
      </w:r>
      <w:r w:rsidRPr="00250C4B">
        <w:rPr>
          <w:rFonts w:ascii="Times New Roman" w:hAnsi="Times New Roman"/>
          <w:sz w:val="22"/>
          <w:szCs w:val="22"/>
          <w:lang w:val="cs-CZ"/>
        </w:rPr>
        <w:t>dle předané</w:t>
      </w:r>
      <w:r w:rsidR="006974C5">
        <w:rPr>
          <w:rFonts w:ascii="Times New Roman" w:hAnsi="Times New Roman"/>
          <w:sz w:val="22"/>
          <w:szCs w:val="22"/>
          <w:lang w:val="cs-CZ"/>
        </w:rPr>
        <w:t xml:space="preserve"> Projektové dokuementace</w:t>
      </w:r>
      <w:r w:rsidRPr="00250C4B">
        <w:rPr>
          <w:rFonts w:ascii="Times New Roman" w:hAnsi="Times New Roman"/>
          <w:sz w:val="22"/>
          <w:szCs w:val="22"/>
          <w:lang w:val="cs-CZ"/>
        </w:rPr>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w:t>
      </w:r>
      <w:r w:rsidR="006974C5">
        <w:rPr>
          <w:rFonts w:ascii="Times New Roman" w:hAnsi="Times New Roman"/>
          <w:sz w:val="22"/>
          <w:szCs w:val="22"/>
          <w:lang w:val="cs-CZ"/>
        </w:rPr>
        <w:t xml:space="preserve">Díla </w:t>
      </w:r>
      <w:r w:rsidR="00077890">
        <w:rPr>
          <w:rFonts w:ascii="Times New Roman" w:hAnsi="Times New Roman"/>
          <w:sz w:val="22"/>
          <w:szCs w:val="22"/>
          <w:lang w:val="cs-CZ"/>
        </w:rPr>
        <w:t xml:space="preserve">považují všechny práce a dodávky, které jsou nezbytné k realizaci a řádnému dokončení zcela funkčního </w:t>
      </w:r>
      <w:r w:rsidR="006974C5">
        <w:rPr>
          <w:rFonts w:ascii="Times New Roman" w:hAnsi="Times New Roman"/>
          <w:sz w:val="22"/>
          <w:szCs w:val="22"/>
          <w:lang w:val="cs-CZ"/>
        </w:rPr>
        <w:t>D</w:t>
      </w:r>
      <w:r w:rsidR="00077890">
        <w:rPr>
          <w:rFonts w:ascii="Times New Roman" w:hAnsi="Times New Roman"/>
          <w:sz w:val="22"/>
          <w:szCs w:val="22"/>
          <w:lang w:val="cs-CZ"/>
        </w:rPr>
        <w:t>íla, v souladu s příslušnými předpisy a technologickými postupy.</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 xml:space="preserve">Zhotovitel vyzve objednatele písemně nejméně 3 pracovní dny předem k prověření kvality a rozsahu prací, jež budou dalším postupem při zhotovování </w:t>
      </w:r>
      <w:r w:rsidR="00DE4C79">
        <w:rPr>
          <w:rFonts w:ascii="Times New Roman" w:hAnsi="Times New Roman"/>
          <w:sz w:val="22"/>
          <w:szCs w:val="22"/>
          <w:lang w:val="cs-CZ"/>
        </w:rPr>
        <w:t>D</w:t>
      </w:r>
      <w:r w:rsidRPr="00250C4B">
        <w:rPr>
          <w:rFonts w:ascii="Times New Roman" w:hAnsi="Times New Roman"/>
          <w:sz w:val="22"/>
          <w:szCs w:val="22"/>
          <w:lang w:val="cs-CZ"/>
        </w:rPr>
        <w:t xml:space="preserve">íla zakryty, nebo se stanou nepřístupnými. Pokud tak neučiní je objednatel oprávněn požadovat odkrytí </w:t>
      </w:r>
      <w:r w:rsidR="006974C5">
        <w:rPr>
          <w:rFonts w:ascii="Times New Roman" w:hAnsi="Times New Roman"/>
          <w:sz w:val="22"/>
          <w:szCs w:val="22"/>
          <w:lang w:val="cs-CZ"/>
        </w:rPr>
        <w:t>D</w:t>
      </w:r>
      <w:r w:rsidRPr="00250C4B">
        <w:rPr>
          <w:rFonts w:ascii="Times New Roman" w:hAnsi="Times New Roman"/>
          <w:sz w:val="22"/>
          <w:szCs w:val="22"/>
          <w:lang w:val="cs-CZ"/>
        </w:rPr>
        <w:t>íla a zhotovitel je povinen takové zpřístupnění na vlastní náklady provést.</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Zjistí-li se však při dodatečném odkrytí, že práce byly provedeny zřejmě vadně, nese náklady dodatečného odkrytí zhotovitel.</w:t>
      </w:r>
    </w:p>
    <w:p w:rsidR="00F666F6" w:rsidRPr="00250C4B" w:rsidRDefault="009B0A24"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 je povinen zajistit S</w:t>
      </w:r>
      <w:r w:rsidR="00F666F6" w:rsidRPr="00250C4B">
        <w:rPr>
          <w:rFonts w:ascii="Times New Roman" w:hAnsi="Times New Roman"/>
          <w:sz w:val="22"/>
          <w:szCs w:val="22"/>
          <w:lang w:val="cs-CZ"/>
        </w:rPr>
        <w:t xml:space="preserve">tavbu tak, aby nedošlo k ohrožování, nadměrnému nebo zbytečnému obtěžování okolí </w:t>
      </w:r>
      <w:r>
        <w:rPr>
          <w:rFonts w:ascii="Times New Roman" w:hAnsi="Times New Roman"/>
          <w:sz w:val="22"/>
          <w:szCs w:val="22"/>
          <w:lang w:val="cs-CZ"/>
        </w:rPr>
        <w:t>S</w:t>
      </w:r>
      <w:r w:rsidR="00F666F6" w:rsidRPr="00250C4B">
        <w:rPr>
          <w:rFonts w:ascii="Times New Roman" w:hAnsi="Times New Roman"/>
          <w:sz w:val="22"/>
          <w:szCs w:val="22"/>
          <w:lang w:val="cs-CZ"/>
        </w:rPr>
        <w:t>tavby, ke znečišťování komunikace, vod a k porušení ochranných pásem.</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má právo v době realizace </w:t>
      </w:r>
      <w:r w:rsidR="00DE4C79">
        <w:rPr>
          <w:rFonts w:ascii="Times New Roman" w:hAnsi="Times New Roman"/>
          <w:sz w:val="22"/>
          <w:szCs w:val="22"/>
          <w:lang w:val="cs-CZ"/>
        </w:rPr>
        <w:t>Díla</w:t>
      </w:r>
      <w:r w:rsidRPr="00250C4B">
        <w:rPr>
          <w:rFonts w:ascii="Times New Roman" w:hAnsi="Times New Roman"/>
          <w:sz w:val="22"/>
          <w:szCs w:val="22"/>
          <w:lang w:val="cs-CZ"/>
        </w:rPr>
        <w:t xml:space="preserve">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w:t>
      </w:r>
      <w:r w:rsidR="009B0A24">
        <w:rPr>
          <w:rFonts w:ascii="Times New Roman" w:hAnsi="Times New Roman"/>
          <w:sz w:val="22"/>
          <w:szCs w:val="22"/>
          <w:lang w:val="cs-CZ"/>
        </w:rPr>
        <w:t xml:space="preserve">je </w:t>
      </w:r>
      <w:r w:rsidR="006974C5">
        <w:rPr>
          <w:rFonts w:ascii="Times New Roman" w:hAnsi="Times New Roman"/>
          <w:sz w:val="22"/>
          <w:szCs w:val="22"/>
          <w:lang w:val="cs-CZ"/>
        </w:rPr>
        <w:t>zhotovitel povinen uhradit objednateli</w:t>
      </w:r>
      <w:r w:rsidRPr="00F666F6">
        <w:rPr>
          <w:rFonts w:ascii="Times New Roman" w:hAnsi="Times New Roman"/>
          <w:sz w:val="22"/>
          <w:szCs w:val="22"/>
          <w:lang w:val="cs-CZ"/>
        </w:rPr>
        <w:t xml:space="preserve"> smluvní pokutu ve výši 10.000,- Kč (slovy desettisíc korun</w:t>
      </w:r>
      <w:r w:rsidR="006974C5">
        <w:rPr>
          <w:rFonts w:ascii="Times New Roman" w:hAnsi="Times New Roman"/>
          <w:sz w:val="22"/>
          <w:szCs w:val="22"/>
          <w:lang w:val="cs-CZ"/>
        </w:rPr>
        <w:t xml:space="preserve"> českých</w:t>
      </w:r>
      <w:r w:rsidRPr="00F666F6">
        <w:rPr>
          <w:rFonts w:ascii="Times New Roman" w:hAnsi="Times New Roman"/>
          <w:sz w:val="22"/>
          <w:szCs w:val="22"/>
          <w:lang w:val="cs-CZ"/>
        </w:rPr>
        <w:t>) za každý zjištěný případ. Zaplacením smluvní pokuty není dotčeno právo objednatele na náhradu škody</w:t>
      </w:r>
      <w:r w:rsidR="006974C5">
        <w:rPr>
          <w:rFonts w:ascii="Times New Roman" w:hAnsi="Times New Roman"/>
          <w:sz w:val="22"/>
          <w:szCs w:val="22"/>
          <w:lang w:val="cs-CZ"/>
        </w:rPr>
        <w:t xml:space="preserve"> v plné výši</w:t>
      </w:r>
      <w:r w:rsidRPr="00F666F6">
        <w:rPr>
          <w:rFonts w:ascii="Times New Roman" w:hAnsi="Times New Roman"/>
          <w:sz w:val="22"/>
          <w:szCs w:val="22"/>
          <w:lang w:val="cs-CZ"/>
        </w:rPr>
        <w:t>.</w:t>
      </w:r>
      <w:r w:rsidR="006974C5">
        <w:rPr>
          <w:rFonts w:ascii="Times New Roman" w:hAnsi="Times New Roman"/>
          <w:sz w:val="22"/>
          <w:szCs w:val="22"/>
          <w:lang w:val="cs-CZ"/>
        </w:rPr>
        <w:t xml:space="preserve"> Smluvní pokuta je splatná do 10 dnů od doručení výzvy k její úhradě zhotoviteli.</w:t>
      </w:r>
      <w:r w:rsidRPr="00F666F6">
        <w:rPr>
          <w:rFonts w:ascii="Times New Roman" w:hAnsi="Times New Roman"/>
          <w:sz w:val="22"/>
          <w:szCs w:val="22"/>
          <w:lang w:val="cs-CZ"/>
        </w:rPr>
        <w:t xml:space="preserve">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r w:rsidR="00BC3207">
        <w:rPr>
          <w:rFonts w:ascii="Times New Roman" w:hAnsi="Times New Roman"/>
          <w:sz w:val="22"/>
          <w:szCs w:val="22"/>
          <w:lang w:val="cs-CZ"/>
        </w:rPr>
        <w:t>.</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písemně vyzve kromě objednatele i správce podzemních vedení a inženýrských sítí dotčených </w:t>
      </w:r>
      <w:r w:rsidR="00DE4C79">
        <w:rPr>
          <w:rFonts w:ascii="Times New Roman" w:hAnsi="Times New Roman"/>
          <w:sz w:val="22"/>
          <w:szCs w:val="22"/>
          <w:lang w:val="cs-CZ"/>
        </w:rPr>
        <w:t>S</w:t>
      </w:r>
      <w:r w:rsidRPr="00250C4B">
        <w:rPr>
          <w:rFonts w:ascii="Times New Roman" w:hAnsi="Times New Roman"/>
          <w:sz w:val="22"/>
          <w:szCs w:val="22"/>
          <w:lang w:val="cs-CZ"/>
        </w:rPr>
        <w:t>tavbou 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 xml:space="preserve">jímce </w:t>
      </w:r>
      <w:r w:rsidR="00DE4C79">
        <w:rPr>
          <w:rFonts w:ascii="Times New Roman" w:hAnsi="Times New Roman"/>
          <w:sz w:val="22"/>
          <w:szCs w:val="22"/>
          <w:lang w:val="cs-CZ"/>
        </w:rPr>
        <w:t>S</w:t>
      </w:r>
      <w:r>
        <w:rPr>
          <w:rFonts w:ascii="Times New Roman" w:hAnsi="Times New Roman"/>
          <w:sz w:val="22"/>
          <w:szCs w:val="22"/>
          <w:lang w:val="cs-CZ"/>
        </w:rPr>
        <w:t>tavby předá objednateli.</w:t>
      </w:r>
    </w:p>
    <w:p w:rsidR="00F666F6" w:rsidRPr="00432884"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w:t>
      </w:r>
      <w:r w:rsidR="00BC3207">
        <w:rPr>
          <w:rFonts w:ascii="Times New Roman" w:hAnsi="Times New Roman"/>
          <w:sz w:val="22"/>
          <w:szCs w:val="22"/>
          <w:lang w:val="cs-CZ"/>
        </w:rPr>
        <w:t>D</w:t>
      </w:r>
      <w:r>
        <w:rPr>
          <w:rFonts w:ascii="Times New Roman" w:hAnsi="Times New Roman"/>
          <w:sz w:val="22"/>
          <w:szCs w:val="22"/>
          <w:lang w:val="cs-CZ"/>
        </w:rPr>
        <w:t>íla, a to i každý jednotlivě.</w:t>
      </w:r>
    </w:p>
    <w:p w:rsidR="00F666F6" w:rsidRPr="00250C4B" w:rsidRDefault="00F666F6"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Zhotovitel je povinen vždy bezodkladně po dokončení části </w:t>
      </w:r>
      <w:r w:rsidR="00BC3207">
        <w:rPr>
          <w:rFonts w:ascii="Times New Roman" w:hAnsi="Times New Roman"/>
          <w:sz w:val="22"/>
          <w:szCs w:val="22"/>
          <w:lang w:val="cs-CZ"/>
        </w:rPr>
        <w:t>S</w:t>
      </w:r>
      <w:r w:rsidRPr="00432884">
        <w:rPr>
          <w:rFonts w:ascii="Times New Roman" w:hAnsi="Times New Roman"/>
          <w:sz w:val="22"/>
          <w:szCs w:val="22"/>
          <w:lang w:val="cs-CZ"/>
        </w:rPr>
        <w:t xml:space="preserve">tavby, kterou bude nutno dle </w:t>
      </w:r>
      <w:r w:rsidR="00BC3207">
        <w:rPr>
          <w:rFonts w:ascii="Times New Roman" w:hAnsi="Times New Roman"/>
          <w:sz w:val="22"/>
          <w:szCs w:val="22"/>
          <w:lang w:val="cs-CZ"/>
        </w:rPr>
        <w:t xml:space="preserve">Projektové </w:t>
      </w:r>
      <w:r w:rsidRPr="00432884">
        <w:rPr>
          <w:rFonts w:ascii="Times New Roman" w:hAnsi="Times New Roman"/>
          <w:sz w:val="22"/>
          <w:szCs w:val="22"/>
          <w:lang w:val="cs-CZ"/>
        </w:rPr>
        <w:t xml:space="preserve">dokumentace </w:t>
      </w:r>
      <w:r w:rsidRPr="00250C4B">
        <w:rPr>
          <w:rFonts w:ascii="Times New Roman" w:hAnsi="Times New Roman"/>
          <w:sz w:val="22"/>
          <w:szCs w:val="22"/>
          <w:lang w:val="cs-CZ"/>
        </w:rPr>
        <w:t>uvést do provozu pro zajištění veřejného provozu, tuto část předat objednateli k užívání.</w:t>
      </w:r>
      <w:r w:rsidR="00852160">
        <w:rPr>
          <w:rFonts w:ascii="Times New Roman" w:hAnsi="Times New Roman"/>
          <w:sz w:val="22"/>
          <w:szCs w:val="22"/>
          <w:lang w:val="cs-CZ"/>
        </w:rPr>
        <w:t xml:space="preserve"> V případě potřeby zhotovitel zajistí </w:t>
      </w:r>
      <w:r w:rsidR="00894559">
        <w:rPr>
          <w:rFonts w:ascii="Times New Roman" w:hAnsi="Times New Roman"/>
          <w:sz w:val="22"/>
          <w:szCs w:val="22"/>
          <w:lang w:val="cs-CZ"/>
        </w:rPr>
        <w:t xml:space="preserve">všechny </w:t>
      </w:r>
      <w:r w:rsidR="00852160">
        <w:rPr>
          <w:rFonts w:ascii="Times New Roman" w:hAnsi="Times New Roman"/>
          <w:sz w:val="22"/>
          <w:szCs w:val="22"/>
          <w:lang w:val="cs-CZ"/>
        </w:rPr>
        <w:t>úkony k zajištění legislativy (zajištění dočasných průkazů způsobilosti, revizních zpráv</w:t>
      </w:r>
      <w:r w:rsidR="00894559">
        <w:rPr>
          <w:rFonts w:ascii="Times New Roman" w:hAnsi="Times New Roman"/>
          <w:sz w:val="22"/>
          <w:szCs w:val="22"/>
          <w:lang w:val="cs-CZ"/>
        </w:rPr>
        <w:t>,</w:t>
      </w:r>
      <w:r w:rsidR="00852160">
        <w:rPr>
          <w:rFonts w:ascii="Times New Roman" w:hAnsi="Times New Roman"/>
          <w:sz w:val="22"/>
          <w:szCs w:val="22"/>
          <w:lang w:val="cs-CZ"/>
        </w:rPr>
        <w:t xml:space="preserve"> atd.)</w:t>
      </w:r>
      <w:r w:rsidRPr="00250C4B">
        <w:rPr>
          <w:rFonts w:ascii="Times New Roman" w:hAnsi="Times New Roman"/>
          <w:sz w:val="22"/>
          <w:szCs w:val="22"/>
          <w:lang w:val="cs-CZ"/>
        </w:rPr>
        <w:t xml:space="preserve"> Předání dané části </w:t>
      </w:r>
      <w:r w:rsidR="00BC3207">
        <w:rPr>
          <w:rFonts w:ascii="Times New Roman" w:hAnsi="Times New Roman"/>
          <w:sz w:val="22"/>
          <w:szCs w:val="22"/>
          <w:lang w:val="cs-CZ"/>
        </w:rPr>
        <w:t>S</w:t>
      </w:r>
      <w:r w:rsidRPr="00250C4B">
        <w:rPr>
          <w:rFonts w:ascii="Times New Roman" w:hAnsi="Times New Roman"/>
          <w:sz w:val="22"/>
          <w:szCs w:val="22"/>
          <w:lang w:val="cs-CZ"/>
        </w:rPr>
        <w:t xml:space="preserve">tavby k užívání objednatelem proběhne na základě výzvy zhotovitele, kterou je povinen doručit zástupci objednatele ve věcech technických nejméně 3 </w:t>
      </w:r>
      <w:r w:rsidRPr="00250C4B">
        <w:rPr>
          <w:rFonts w:ascii="Times New Roman" w:hAnsi="Times New Roman"/>
          <w:sz w:val="22"/>
          <w:szCs w:val="22"/>
          <w:lang w:val="cs-CZ"/>
        </w:rPr>
        <w:lastRenderedPageBreak/>
        <w:t xml:space="preserve">pracovní dny předem. Objednatel není oprávněn jakkoliv užívat nepředané </w:t>
      </w:r>
      <w:r w:rsidR="00BC3207">
        <w:rPr>
          <w:rFonts w:ascii="Times New Roman" w:hAnsi="Times New Roman"/>
          <w:sz w:val="22"/>
          <w:szCs w:val="22"/>
          <w:lang w:val="cs-CZ"/>
        </w:rPr>
        <w:t>D</w:t>
      </w:r>
      <w:r w:rsidRPr="00250C4B">
        <w:rPr>
          <w:rFonts w:ascii="Times New Roman" w:hAnsi="Times New Roman"/>
          <w:sz w:val="22"/>
          <w:szCs w:val="22"/>
          <w:lang w:val="cs-CZ"/>
        </w:rPr>
        <w:t xml:space="preserve">ílo bez předchozí dohody se zhotovitelem. Dohoda o předání části </w:t>
      </w:r>
      <w:r w:rsidR="00BC3207">
        <w:rPr>
          <w:rFonts w:ascii="Times New Roman" w:hAnsi="Times New Roman"/>
          <w:sz w:val="22"/>
          <w:szCs w:val="22"/>
          <w:lang w:val="cs-CZ"/>
        </w:rPr>
        <w:t>D</w:t>
      </w:r>
      <w:r w:rsidRPr="00250C4B">
        <w:rPr>
          <w:rFonts w:ascii="Times New Roman" w:hAnsi="Times New Roman"/>
          <w:sz w:val="22"/>
          <w:szCs w:val="22"/>
          <w:lang w:val="cs-CZ"/>
        </w:rPr>
        <w:t xml:space="preserve">íla k užívání musí být písemná a musí být podepsána osobami uvedenými v </w:t>
      </w:r>
      <w:r w:rsidR="009217B9">
        <w:rPr>
          <w:rFonts w:ascii="Times New Roman" w:hAnsi="Times New Roman"/>
          <w:sz w:val="22"/>
          <w:szCs w:val="22"/>
          <w:lang w:val="cs-CZ"/>
        </w:rPr>
        <w:t>čl.</w:t>
      </w:r>
      <w:r w:rsidR="009217B9"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I. této smlouvy. </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Bude-li objednatel jakkoliv užívat nepředané </w:t>
      </w:r>
      <w:r w:rsidR="00BC3207">
        <w:rPr>
          <w:rFonts w:ascii="Times New Roman" w:hAnsi="Times New Roman"/>
          <w:sz w:val="22"/>
          <w:szCs w:val="22"/>
          <w:lang w:val="cs-CZ"/>
        </w:rPr>
        <w:t>D</w:t>
      </w:r>
      <w:r w:rsidRPr="00250C4B">
        <w:rPr>
          <w:rFonts w:ascii="Times New Roman" w:hAnsi="Times New Roman"/>
          <w:sz w:val="22"/>
          <w:szCs w:val="22"/>
          <w:lang w:val="cs-CZ"/>
        </w:rPr>
        <w:t xml:space="preserve">ílo bez předchozí dohody se zhotovitelem, nenese zhotovitel odpovědnost za vady a zhoršení vlastností </w:t>
      </w:r>
      <w:r w:rsidR="00BC3207">
        <w:rPr>
          <w:rFonts w:ascii="Times New Roman" w:hAnsi="Times New Roman"/>
          <w:sz w:val="22"/>
          <w:szCs w:val="22"/>
          <w:lang w:val="cs-CZ"/>
        </w:rPr>
        <w:t>D</w:t>
      </w:r>
      <w:r w:rsidRPr="00250C4B">
        <w:rPr>
          <w:rFonts w:ascii="Times New Roman" w:hAnsi="Times New Roman"/>
          <w:sz w:val="22"/>
          <w:szCs w:val="22"/>
          <w:lang w:val="cs-CZ"/>
        </w:rPr>
        <w:t>íla, vzniklé v důsledku tohoto užívání.</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nese až do lhůty předání a převzetí </w:t>
      </w:r>
      <w:r w:rsidR="00DE4C79">
        <w:rPr>
          <w:rFonts w:ascii="Times New Roman" w:hAnsi="Times New Roman"/>
          <w:sz w:val="22"/>
          <w:szCs w:val="22"/>
          <w:lang w:val="cs-CZ"/>
        </w:rPr>
        <w:t>D</w:t>
      </w:r>
      <w:r w:rsidRPr="00250C4B">
        <w:rPr>
          <w:rFonts w:ascii="Times New Roman" w:hAnsi="Times New Roman"/>
          <w:sz w:val="22"/>
          <w:szCs w:val="22"/>
          <w:lang w:val="cs-CZ"/>
        </w:rPr>
        <w:t>íla jako celku nebezpečí škod</w:t>
      </w:r>
      <w:r w:rsidR="00BC3207">
        <w:rPr>
          <w:rFonts w:ascii="Times New Roman" w:hAnsi="Times New Roman"/>
          <w:sz w:val="22"/>
          <w:szCs w:val="22"/>
          <w:lang w:val="cs-CZ"/>
        </w:rPr>
        <w:t>y</w:t>
      </w:r>
      <w:r w:rsidRPr="00250C4B">
        <w:rPr>
          <w:rFonts w:ascii="Times New Roman" w:hAnsi="Times New Roman"/>
          <w:sz w:val="22"/>
          <w:szCs w:val="22"/>
          <w:lang w:val="cs-CZ"/>
        </w:rPr>
        <w:t xml:space="preserve"> na zhotovovaném </w:t>
      </w:r>
      <w:r w:rsidR="00DE4C79">
        <w:rPr>
          <w:rFonts w:ascii="Times New Roman" w:hAnsi="Times New Roman"/>
          <w:sz w:val="22"/>
          <w:szCs w:val="22"/>
          <w:lang w:val="cs-CZ"/>
        </w:rPr>
        <w:t>D</w:t>
      </w:r>
      <w:r w:rsidRPr="00250C4B">
        <w:rPr>
          <w:rFonts w:ascii="Times New Roman" w:hAnsi="Times New Roman"/>
          <w:sz w:val="22"/>
          <w:szCs w:val="22"/>
          <w:lang w:val="cs-CZ"/>
        </w:rPr>
        <w:t xml:space="preserve">íle s výjimkou případů, kdy bude objednatel užívat nepředané </w:t>
      </w:r>
      <w:r w:rsidR="00BC3207">
        <w:rPr>
          <w:rFonts w:ascii="Times New Roman" w:hAnsi="Times New Roman"/>
          <w:sz w:val="22"/>
          <w:szCs w:val="22"/>
          <w:lang w:val="cs-CZ"/>
        </w:rPr>
        <w:t>D</w:t>
      </w:r>
      <w:r w:rsidRPr="00250C4B">
        <w:rPr>
          <w:rFonts w:ascii="Times New Roman" w:hAnsi="Times New Roman"/>
          <w:sz w:val="22"/>
          <w:szCs w:val="22"/>
          <w:lang w:val="cs-CZ"/>
        </w:rPr>
        <w:t>ílo nebo jeho část na základě dohody ve smyslu bodu 1</w:t>
      </w:r>
      <w:r w:rsidR="00683FFF">
        <w:rPr>
          <w:rFonts w:ascii="Times New Roman" w:hAnsi="Times New Roman"/>
          <w:sz w:val="22"/>
          <w:szCs w:val="22"/>
          <w:lang w:val="cs-CZ"/>
        </w:rPr>
        <w:t>0</w:t>
      </w:r>
      <w:r w:rsidRPr="00250C4B">
        <w:rPr>
          <w:rFonts w:ascii="Times New Roman" w:hAnsi="Times New Roman"/>
          <w:sz w:val="22"/>
          <w:szCs w:val="22"/>
          <w:lang w:val="cs-CZ"/>
        </w:rPr>
        <w:t>.</w:t>
      </w:r>
      <w:r w:rsidR="00BC3207">
        <w:rPr>
          <w:rFonts w:ascii="Times New Roman" w:hAnsi="Times New Roman"/>
          <w:sz w:val="22"/>
          <w:szCs w:val="22"/>
          <w:lang w:val="cs-CZ"/>
        </w:rPr>
        <w:t>18</w:t>
      </w:r>
      <w:r w:rsidRPr="00250C4B">
        <w:rPr>
          <w:rFonts w:ascii="Times New Roman" w:hAnsi="Times New Roman"/>
          <w:sz w:val="22"/>
          <w:szCs w:val="22"/>
          <w:lang w:val="cs-CZ"/>
        </w:rPr>
        <w:t xml:space="preserve"> této smlouvy. </w:t>
      </w:r>
    </w:p>
    <w:p w:rsidR="00F666F6" w:rsidRPr="00250C4B"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 xml:space="preserve">oveny v Příloze č. </w:t>
      </w:r>
      <w:r w:rsidR="009217B9">
        <w:rPr>
          <w:rFonts w:ascii="Times New Roman" w:hAnsi="Times New Roman"/>
          <w:sz w:val="22"/>
          <w:szCs w:val="22"/>
          <w:lang w:val="cs-CZ"/>
        </w:rPr>
        <w:t>3</w:t>
      </w:r>
      <w:r w:rsidR="00BC3207">
        <w:rPr>
          <w:rFonts w:ascii="Times New Roman" w:hAnsi="Times New Roman"/>
          <w:sz w:val="22"/>
          <w:szCs w:val="22"/>
          <w:lang w:val="cs-CZ"/>
        </w:rPr>
        <w:t xml:space="preserve"> této smlouvy</w:t>
      </w:r>
      <w:r>
        <w:rPr>
          <w:rFonts w:ascii="Times New Roman" w:hAnsi="Times New Roman"/>
          <w:sz w:val="22"/>
          <w:szCs w:val="22"/>
          <w:lang w:val="cs-CZ"/>
        </w:rPr>
        <w:t>.</w:t>
      </w:r>
    </w:p>
    <w:p w:rsidR="00F666F6" w:rsidRP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F666F6" w:rsidRPr="00F666F6" w:rsidRDefault="00F666F6"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 xml:space="preserve">Zhotovitel je povinen </w:t>
      </w:r>
      <w:r w:rsidRPr="00F666F6">
        <w:rPr>
          <w:rFonts w:ascii="Times New Roman" w:hAnsi="Times New Roman"/>
          <w:color w:val="auto"/>
          <w:sz w:val="22"/>
          <w:szCs w:val="22"/>
          <w:lang w:val="cs-CZ"/>
        </w:rPr>
        <w:t>dodržovat a řídit se pokyny</w:t>
      </w:r>
      <w:r w:rsidRPr="00F666F6">
        <w:rPr>
          <w:rFonts w:ascii="Times New Roman" w:hAnsi="Times New Roman"/>
          <w:sz w:val="22"/>
          <w:szCs w:val="22"/>
          <w:lang w:val="cs-CZ"/>
        </w:rPr>
        <w:t xml:space="preserve"> koordinátora BOZP, kterého zajistí objednatel.</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Zhotovitel je povinen realizovat </w:t>
      </w:r>
      <w:r w:rsidR="00BC3207">
        <w:rPr>
          <w:rFonts w:ascii="Times New Roman" w:hAnsi="Times New Roman"/>
          <w:sz w:val="22"/>
          <w:szCs w:val="22"/>
          <w:lang w:val="cs-CZ"/>
        </w:rPr>
        <w:t>Dílo</w:t>
      </w:r>
      <w:r w:rsidR="00BC3207" w:rsidRPr="00244383">
        <w:rPr>
          <w:rFonts w:ascii="Times New Roman" w:hAnsi="Times New Roman"/>
          <w:sz w:val="22"/>
          <w:szCs w:val="22"/>
          <w:lang w:val="cs-CZ"/>
        </w:rPr>
        <w:t xml:space="preserve"> </w:t>
      </w:r>
      <w:r w:rsidRPr="00244383">
        <w:rPr>
          <w:rFonts w:ascii="Times New Roman" w:hAnsi="Times New Roman"/>
          <w:sz w:val="22"/>
          <w:szCs w:val="22"/>
          <w:lang w:val="cs-CZ"/>
        </w:rPr>
        <w:t>pracovníky na vedoucích pozicích uvedenými v </w:t>
      </w:r>
      <w:r w:rsidR="009217B9">
        <w:rPr>
          <w:rFonts w:ascii="Times New Roman" w:hAnsi="Times New Roman"/>
          <w:sz w:val="22"/>
          <w:szCs w:val="22"/>
          <w:lang w:val="cs-CZ"/>
        </w:rPr>
        <w:t>P</w:t>
      </w:r>
      <w:r w:rsidRPr="00244383">
        <w:rPr>
          <w:rFonts w:ascii="Times New Roman" w:hAnsi="Times New Roman"/>
          <w:sz w:val="22"/>
          <w:szCs w:val="22"/>
          <w:lang w:val="cs-CZ"/>
        </w:rPr>
        <w:t xml:space="preserve">říloze č. </w:t>
      </w:r>
      <w:r w:rsidR="009217B9">
        <w:rPr>
          <w:rFonts w:ascii="Times New Roman" w:hAnsi="Times New Roman"/>
          <w:sz w:val="22"/>
          <w:szCs w:val="22"/>
          <w:lang w:val="cs-CZ"/>
        </w:rPr>
        <w:t>5</w:t>
      </w:r>
      <w:r w:rsidRPr="00244383">
        <w:rPr>
          <w:rFonts w:ascii="Times New Roman" w:hAnsi="Times New Roman"/>
          <w:sz w:val="22"/>
          <w:szCs w:val="22"/>
          <w:lang w:val="cs-CZ"/>
        </w:rPr>
        <w:t xml:space="preserve"> této smlouvy. Změna na těchto pozicích podléhá souhlasu objednatele. V případě požadavku zhotovitele na náhradu vedoucího pracovníka uvedeného v </w:t>
      </w:r>
      <w:r w:rsidR="00DE4C79">
        <w:rPr>
          <w:rFonts w:ascii="Times New Roman" w:hAnsi="Times New Roman"/>
          <w:sz w:val="22"/>
          <w:szCs w:val="22"/>
          <w:lang w:val="cs-CZ"/>
        </w:rPr>
        <w:t>P</w:t>
      </w:r>
      <w:r w:rsidRPr="00244383">
        <w:rPr>
          <w:rFonts w:ascii="Times New Roman" w:hAnsi="Times New Roman"/>
          <w:sz w:val="22"/>
          <w:szCs w:val="22"/>
          <w:lang w:val="cs-CZ"/>
        </w:rPr>
        <w:t xml:space="preserve">říloze č. </w:t>
      </w:r>
      <w:r w:rsidR="00DE4C79">
        <w:rPr>
          <w:rFonts w:ascii="Times New Roman" w:hAnsi="Times New Roman"/>
          <w:sz w:val="22"/>
          <w:szCs w:val="22"/>
          <w:lang w:val="cs-CZ"/>
        </w:rPr>
        <w:t>5 této smlouvy</w:t>
      </w:r>
      <w:r w:rsidRPr="00244383">
        <w:rPr>
          <w:rFonts w:ascii="Times New Roman" w:hAnsi="Times New Roman"/>
          <w:sz w:val="22"/>
          <w:szCs w:val="22"/>
          <w:lang w:val="cs-CZ"/>
        </w:rPr>
        <w:t xml:space="preserve">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w:t>
      </w:r>
      <w:r w:rsidR="00BC3207">
        <w:rPr>
          <w:rFonts w:ascii="Times New Roman" w:hAnsi="Times New Roman"/>
          <w:color w:val="auto"/>
          <w:sz w:val="22"/>
          <w:szCs w:val="22"/>
          <w:lang w:val="cs-CZ"/>
        </w:rPr>
        <w:t>D</w:t>
      </w:r>
      <w:r w:rsidRPr="00250C4B">
        <w:rPr>
          <w:rFonts w:ascii="Times New Roman" w:hAnsi="Times New Roman"/>
          <w:color w:val="auto"/>
          <w:sz w:val="22"/>
          <w:szCs w:val="22"/>
          <w:lang w:val="cs-CZ"/>
        </w:rPr>
        <w:t>íla jako celku v I. jakosti (užití materiálů či komponentů v jiné jakosti je nepřípustné). Dílo bude provedeno dle platných českých technických norem (ČSN), převzatých evropských norem (EN) a ostatních příslušných platných předpisů</w:t>
      </w:r>
      <w:r w:rsidR="008E16C4">
        <w:rPr>
          <w:rFonts w:ascii="Times New Roman" w:hAnsi="Times New Roman"/>
          <w:color w:val="auto"/>
          <w:sz w:val="22"/>
          <w:szCs w:val="22"/>
          <w:lang w:val="cs-CZ"/>
        </w:rPr>
        <w:t xml:space="preserve">, </w:t>
      </w:r>
      <w:r w:rsidRPr="00250C4B">
        <w:rPr>
          <w:rFonts w:ascii="Times New Roman" w:hAnsi="Times New Roman"/>
          <w:color w:val="auto"/>
          <w:sz w:val="22"/>
          <w:szCs w:val="22"/>
          <w:lang w:val="cs-CZ"/>
        </w:rPr>
        <w:t xml:space="preserve">vyhlášek </w:t>
      </w:r>
      <w:r w:rsidR="008E16C4">
        <w:rPr>
          <w:rFonts w:ascii="Times New Roman" w:hAnsi="Times New Roman"/>
          <w:color w:val="auto"/>
          <w:sz w:val="22"/>
          <w:szCs w:val="22"/>
          <w:lang w:val="cs-CZ"/>
        </w:rPr>
        <w:t xml:space="preserve">a zákonů </w:t>
      </w:r>
      <w:r w:rsidRPr="00250C4B">
        <w:rPr>
          <w:rFonts w:ascii="Times New Roman" w:hAnsi="Times New Roman"/>
          <w:color w:val="auto"/>
          <w:sz w:val="22"/>
          <w:szCs w:val="22"/>
          <w:lang w:val="cs-CZ"/>
        </w:rPr>
        <w:t>platných na území České republiky.</w:t>
      </w:r>
    </w:p>
    <w:p w:rsidR="00F41808" w:rsidRDefault="00F41808" w:rsidP="00F41808">
      <w:pPr>
        <w:pStyle w:val="Text"/>
        <w:tabs>
          <w:tab w:val="clear" w:pos="227"/>
          <w:tab w:val="left" w:pos="709"/>
        </w:tabs>
        <w:spacing w:before="90" w:line="240" w:lineRule="auto"/>
        <w:ind w:left="709"/>
        <w:rPr>
          <w:rFonts w:ascii="Times New Roman" w:hAnsi="Times New Roman"/>
          <w:color w:val="auto"/>
          <w:sz w:val="22"/>
          <w:szCs w:val="22"/>
          <w:lang w:val="cs-CZ"/>
        </w:rPr>
      </w:pPr>
    </w:p>
    <w:p w:rsidR="00244383" w:rsidRPr="00250C4B" w:rsidRDefault="00244383" w:rsidP="002127CA">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w:t>
      </w:r>
      <w:r w:rsidR="003D7918">
        <w:rPr>
          <w:rFonts w:ascii="Times New Roman" w:hAnsi="Times New Roman"/>
          <w:sz w:val="22"/>
          <w:szCs w:val="22"/>
          <w:lang w:val="cs-CZ"/>
        </w:rPr>
        <w:t>Z</w:t>
      </w:r>
      <w:r w:rsidRPr="00250C4B">
        <w:rPr>
          <w:rFonts w:ascii="Times New Roman" w:hAnsi="Times New Roman"/>
          <w:sz w:val="22"/>
          <w:szCs w:val="22"/>
          <w:lang w:val="cs-CZ"/>
        </w:rPr>
        <w:t xml:space="preserve">ZVZ, tj. </w:t>
      </w:r>
      <w:r w:rsidR="009B0A24">
        <w:rPr>
          <w:rFonts w:ascii="Times New Roman" w:hAnsi="Times New Roman"/>
          <w:sz w:val="22"/>
          <w:szCs w:val="22"/>
          <w:lang w:val="cs-CZ"/>
        </w:rPr>
        <w:t xml:space="preserve">zejména </w:t>
      </w:r>
      <w:r w:rsidRPr="00250C4B">
        <w:rPr>
          <w:rFonts w:ascii="Times New Roman" w:hAnsi="Times New Roman"/>
          <w:sz w:val="22"/>
          <w:szCs w:val="22"/>
          <w:lang w:val="cs-CZ"/>
        </w:rPr>
        <w:t>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Jestliže je </w:t>
      </w:r>
      <w:r w:rsidR="00DE4C79">
        <w:rPr>
          <w:rFonts w:ascii="Times New Roman" w:hAnsi="Times New Roman"/>
          <w:sz w:val="22"/>
          <w:szCs w:val="22"/>
          <w:lang w:val="cs-CZ"/>
        </w:rPr>
        <w:t xml:space="preserve">tato </w:t>
      </w:r>
      <w:r w:rsidRPr="00250C4B">
        <w:rPr>
          <w:rFonts w:ascii="Times New Roman" w:hAnsi="Times New Roman"/>
          <w:sz w:val="22"/>
          <w:szCs w:val="22"/>
          <w:lang w:val="cs-CZ"/>
        </w:rPr>
        <w:t xml:space="preserve">smlouva ukončena dohodou či odstoupením před dokončením </w:t>
      </w:r>
      <w:r w:rsidR="00BC3207">
        <w:rPr>
          <w:rFonts w:ascii="Times New Roman" w:hAnsi="Times New Roman"/>
          <w:sz w:val="22"/>
          <w:szCs w:val="22"/>
          <w:lang w:val="cs-CZ"/>
        </w:rPr>
        <w:t>Díla</w:t>
      </w:r>
      <w:r w:rsidRPr="00250C4B">
        <w:rPr>
          <w:rFonts w:ascii="Times New Roman" w:hAnsi="Times New Roman"/>
          <w:sz w:val="22"/>
          <w:szCs w:val="22"/>
          <w:lang w:val="cs-CZ"/>
        </w:rPr>
        <w:t>,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je povinen poskytovat zhotoviteli při plnění jeho závazků z této smlouvy přiměřenou součinnost, zejména se vyjadřovat k průběhu realizace </w:t>
      </w:r>
      <w:r w:rsidR="00DE4C79">
        <w:rPr>
          <w:rFonts w:ascii="Times New Roman" w:hAnsi="Times New Roman"/>
          <w:sz w:val="22"/>
          <w:szCs w:val="22"/>
          <w:lang w:val="cs-CZ"/>
        </w:rPr>
        <w:t>Díla</w:t>
      </w:r>
      <w:r w:rsidRPr="00250C4B">
        <w:rPr>
          <w:rFonts w:ascii="Times New Roman" w:hAnsi="Times New Roman"/>
          <w:sz w:val="22"/>
          <w:szCs w:val="22"/>
          <w:lang w:val="cs-CZ"/>
        </w:rPr>
        <w:t>, k návrhům zhotovitele, podávat zhotoviteli potřebné informace a poskytovat nezbytné podklady, které má ve svém držení.</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Pokud ne</w:t>
      </w:r>
      <w:r w:rsidR="009B0A24">
        <w:rPr>
          <w:rFonts w:ascii="Times New Roman" w:hAnsi="Times New Roman"/>
          <w:sz w:val="22"/>
          <w:szCs w:val="22"/>
          <w:lang w:val="cs-CZ"/>
        </w:rPr>
        <w:t>ní</w:t>
      </w:r>
      <w:r w:rsidRPr="00250C4B">
        <w:rPr>
          <w:rFonts w:ascii="Times New Roman" w:hAnsi="Times New Roman"/>
          <w:sz w:val="22"/>
          <w:szCs w:val="22"/>
          <w:lang w:val="cs-CZ"/>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127CA">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Technický dozor této stavby nesmí provádět osoba či osoby zhotovitele, jakož i osoby, které jsou propojeny se zhotovitelem</w:t>
      </w:r>
      <w:r w:rsidRPr="00CC6AA6">
        <w:rPr>
          <w:rFonts w:ascii="Times New Roman" w:hAnsi="Times New Roman"/>
          <w:sz w:val="22"/>
          <w:szCs w:val="22"/>
          <w:lang w:val="cs-CZ"/>
        </w:rPr>
        <w:t>. Toto</w:t>
      </w:r>
      <w:r w:rsidRPr="00250C4B">
        <w:rPr>
          <w:rFonts w:ascii="Times New Roman" w:hAnsi="Times New Roman"/>
          <w:sz w:val="22"/>
          <w:szCs w:val="22"/>
          <w:lang w:val="cs-CZ"/>
        </w:rPr>
        <w:t xml:space="preserve"> ustanovení</w:t>
      </w:r>
      <w:r w:rsidRPr="00CC6AA6">
        <w:rPr>
          <w:rFonts w:ascii="Times New Roman" w:hAnsi="Times New Roman"/>
          <w:sz w:val="22"/>
          <w:szCs w:val="22"/>
          <w:lang w:val="cs-CZ"/>
        </w:rPr>
        <w:t xml:space="preserve"> se</w:t>
      </w:r>
      <w:r w:rsidRPr="00250C4B">
        <w:rPr>
          <w:rFonts w:ascii="Times New Roman" w:hAnsi="Times New Roman"/>
          <w:sz w:val="22"/>
          <w:szCs w:val="22"/>
          <w:lang w:val="cs-CZ"/>
        </w:rPr>
        <w:t xml:space="preserve"> nepoužije</w:t>
      </w:r>
      <w:r w:rsidRPr="00CC6AA6">
        <w:rPr>
          <w:rFonts w:ascii="Times New Roman" w:hAnsi="Times New Roman"/>
          <w:sz w:val="22"/>
          <w:szCs w:val="22"/>
          <w:lang w:val="cs-CZ"/>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1D73AE" w:rsidRDefault="001D73AE" w:rsidP="00AB2DFB">
      <w:pPr>
        <w:pStyle w:val="Text"/>
        <w:spacing w:line="240" w:lineRule="auto"/>
        <w:ind w:left="567" w:hanging="567"/>
        <w:rPr>
          <w:rFonts w:ascii="Times New Roman" w:hAnsi="Times New Roman"/>
          <w:sz w:val="22"/>
          <w:szCs w:val="22"/>
          <w:lang w:val="cs-CZ"/>
        </w:rPr>
      </w:pPr>
    </w:p>
    <w:p w:rsidR="00244383" w:rsidRPr="00250C4B" w:rsidRDefault="00105AD9" w:rsidP="002127CA">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Podmínky poskytování dotace</w:t>
      </w:r>
    </w:p>
    <w:p w:rsidR="000C2F88" w:rsidRPr="005F207A" w:rsidRDefault="000C2F88"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8E13AD">
        <w:rPr>
          <w:rFonts w:ascii="Times New Roman" w:hAnsi="Times New Roman"/>
          <w:sz w:val="22"/>
          <w:szCs w:val="22"/>
          <w:lang w:val="cs-CZ"/>
        </w:rPr>
        <w:t xml:space="preserve">Bude-li </w:t>
      </w:r>
      <w:r>
        <w:rPr>
          <w:rFonts w:ascii="Times New Roman" w:hAnsi="Times New Roman"/>
          <w:sz w:val="22"/>
          <w:szCs w:val="22"/>
          <w:lang w:val="cs-CZ"/>
        </w:rPr>
        <w:t>Objednatel</w:t>
      </w:r>
      <w:r w:rsidRPr="008E13AD">
        <w:rPr>
          <w:rFonts w:ascii="Times New Roman" w:hAnsi="Times New Roman"/>
          <w:sz w:val="22"/>
          <w:szCs w:val="22"/>
          <w:lang w:val="cs-CZ"/>
        </w:rPr>
        <w:t xml:space="preserve"> na realizaci </w:t>
      </w:r>
      <w:r w:rsidR="00DE4C79">
        <w:rPr>
          <w:rFonts w:ascii="Times New Roman" w:hAnsi="Times New Roman"/>
          <w:sz w:val="22"/>
          <w:szCs w:val="22"/>
          <w:lang w:val="cs-CZ"/>
        </w:rPr>
        <w:t>Díla</w:t>
      </w:r>
      <w:r w:rsidRPr="008E13AD">
        <w:rPr>
          <w:rFonts w:ascii="Times New Roman" w:hAnsi="Times New Roman"/>
          <w:sz w:val="22"/>
          <w:szCs w:val="22"/>
          <w:lang w:val="cs-CZ"/>
        </w:rPr>
        <w:t xml:space="preserve"> čerpat dotace z programů EU nebo Národních programů, umožní</w:t>
      </w:r>
      <w:r>
        <w:rPr>
          <w:rFonts w:ascii="Times New Roman" w:hAnsi="Times New Roman"/>
          <w:sz w:val="22"/>
          <w:szCs w:val="22"/>
          <w:lang w:val="cs-CZ"/>
        </w:rPr>
        <w:t xml:space="preserve"> zhotovitel objednateli</w:t>
      </w:r>
      <w:r w:rsidRPr="008E13AD">
        <w:rPr>
          <w:rFonts w:ascii="Times New Roman" w:hAnsi="Times New Roman"/>
          <w:sz w:val="22"/>
          <w:szCs w:val="22"/>
          <w:lang w:val="cs-CZ"/>
        </w:rPr>
        <w:t xml:space="preserve">, poskytovateli dotace či jiným příslušným institucím ověřit realizaci </w:t>
      </w:r>
      <w:r w:rsidR="00DE4C79">
        <w:rPr>
          <w:rFonts w:ascii="Times New Roman" w:hAnsi="Times New Roman"/>
          <w:sz w:val="22"/>
          <w:szCs w:val="22"/>
          <w:lang w:val="cs-CZ"/>
        </w:rPr>
        <w:t>Díla</w:t>
      </w:r>
      <w:r w:rsidRPr="008E13AD">
        <w:rPr>
          <w:rFonts w:ascii="Times New Roman" w:hAnsi="Times New Roman"/>
          <w:sz w:val="22"/>
          <w:szCs w:val="22"/>
          <w:lang w:val="cs-CZ"/>
        </w:rPr>
        <w:t xml:space="preserve">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0C2F88" w:rsidRPr="005F207A" w:rsidRDefault="000C2F88"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5F207A">
        <w:rPr>
          <w:rFonts w:ascii="Times New Roman" w:hAnsi="Times New Roman"/>
          <w:sz w:val="22"/>
          <w:szCs w:val="22"/>
          <w:lang w:val="cs-CZ"/>
        </w:rPr>
        <w:t xml:space="preserve">Prodávající </w:t>
      </w:r>
      <w:r w:rsidRPr="00DE4C79">
        <w:rPr>
          <w:rFonts w:ascii="Times New Roman" w:hAnsi="Times New Roman"/>
          <w:sz w:val="22"/>
          <w:szCs w:val="22"/>
          <w:lang w:val="cs-CZ"/>
        </w:rPr>
        <w:t xml:space="preserve">se zavazuje poskytnout přiměřený přístup zástupcům </w:t>
      </w:r>
      <w:r w:rsidR="00BC3207" w:rsidRPr="00DE4C79">
        <w:rPr>
          <w:rFonts w:ascii="Times New Roman" w:hAnsi="Times New Roman"/>
          <w:sz w:val="22"/>
          <w:szCs w:val="22"/>
          <w:lang w:val="cs-CZ"/>
        </w:rPr>
        <w:t>o</w:t>
      </w:r>
      <w:r w:rsidRPr="00DE4C79">
        <w:rPr>
          <w:rFonts w:ascii="Times New Roman" w:hAnsi="Times New Roman"/>
          <w:sz w:val="22"/>
          <w:szCs w:val="22"/>
          <w:lang w:val="cs-CZ"/>
        </w:rPr>
        <w:t>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r w:rsidRPr="005F207A">
        <w:rPr>
          <w:rFonts w:ascii="Times New Roman" w:hAnsi="Times New Roman"/>
          <w:sz w:val="22"/>
          <w:szCs w:val="22"/>
          <w:lang w:val="cs-CZ"/>
        </w:rPr>
        <w:t xml:space="preserve"> </w:t>
      </w:r>
    </w:p>
    <w:p w:rsidR="000C2F88" w:rsidRPr="00DE4C79" w:rsidRDefault="000C2F88"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DE4C79">
        <w:rPr>
          <w:rFonts w:ascii="Times New Roman" w:hAnsi="Times New Roman"/>
          <w:sz w:val="22"/>
          <w:szCs w:val="22"/>
          <w:lang w:val="cs-CZ"/>
        </w:rPr>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w:t>
      </w:r>
      <w:r w:rsidR="00DE4C79">
        <w:rPr>
          <w:rFonts w:ascii="Times New Roman" w:hAnsi="Times New Roman"/>
          <w:sz w:val="22"/>
          <w:szCs w:val="22"/>
          <w:lang w:val="cs-CZ"/>
        </w:rPr>
        <w:t>s</w:t>
      </w:r>
      <w:r w:rsidRPr="00DE4C79">
        <w:rPr>
          <w:rFonts w:ascii="Times New Roman" w:hAnsi="Times New Roman"/>
          <w:sz w:val="22"/>
          <w:szCs w:val="22"/>
          <w:lang w:val="cs-CZ"/>
        </w:rPr>
        <w:t>mlouvy .</w:t>
      </w:r>
    </w:p>
    <w:p w:rsidR="000C2F88" w:rsidRPr="005F207A" w:rsidRDefault="000C2F88"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8E13AD">
        <w:rPr>
          <w:rFonts w:ascii="Times New Roman" w:hAnsi="Times New Roman"/>
          <w:sz w:val="22"/>
          <w:szCs w:val="22"/>
          <w:lang w:val="cs-CZ"/>
        </w:rPr>
        <w:t xml:space="preserve"> je povinen uchovávat veškerou dokumentaci související s realizací předmětu plnění včetně účetních dokladů minimálně do konce roku 2028.</w:t>
      </w:r>
    </w:p>
    <w:p w:rsidR="000C2F88" w:rsidRPr="005F207A" w:rsidRDefault="000C2F88" w:rsidP="00DE4C79">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8E13AD">
        <w:rPr>
          <w:rFonts w:ascii="Times New Roman" w:hAnsi="Times New Roman"/>
          <w:sz w:val="22"/>
          <w:szCs w:val="22"/>
          <w:lang w:val="cs-CZ"/>
        </w:rPr>
        <w:t xml:space="preserve"> je povinen minimálně do konce roku 2028 poskytovat požadované informace a dokumentaci související s realizací projektu zaměstnancům nebo zmocněncům pověřených orgánů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w:t>
      </w:r>
      <w:r w:rsidR="00DE4C79">
        <w:rPr>
          <w:rFonts w:ascii="Times New Roman" w:hAnsi="Times New Roman"/>
          <w:sz w:val="22"/>
          <w:szCs w:val="22"/>
          <w:lang w:val="cs-CZ"/>
        </w:rPr>
        <w:t>Díla</w:t>
      </w:r>
      <w:r w:rsidR="00DE4C79" w:rsidRPr="008E13AD">
        <w:rPr>
          <w:rFonts w:ascii="Times New Roman" w:hAnsi="Times New Roman"/>
          <w:sz w:val="22"/>
          <w:szCs w:val="22"/>
          <w:lang w:val="cs-CZ"/>
        </w:rPr>
        <w:t xml:space="preserve"> </w:t>
      </w:r>
      <w:r w:rsidRPr="008E13AD">
        <w:rPr>
          <w:rFonts w:ascii="Times New Roman" w:hAnsi="Times New Roman"/>
          <w:sz w:val="22"/>
          <w:szCs w:val="22"/>
          <w:lang w:val="cs-CZ"/>
        </w:rPr>
        <w:t>a poskytnout jim při provádění kontroly součinnost.</w:t>
      </w:r>
    </w:p>
    <w:p w:rsidR="001D73AE" w:rsidRDefault="001D73AE" w:rsidP="000C2F88">
      <w:pPr>
        <w:pStyle w:val="Text"/>
        <w:spacing w:before="120" w:line="240" w:lineRule="auto"/>
        <w:ind w:left="567" w:hanging="567"/>
        <w:rPr>
          <w:rFonts w:ascii="Times New Roman" w:hAnsi="Times New Roman"/>
          <w:sz w:val="22"/>
          <w:szCs w:val="22"/>
          <w:lang w:val="cs-CZ"/>
        </w:rPr>
      </w:pPr>
    </w:p>
    <w:p w:rsidR="00244383" w:rsidRPr="00250C4B" w:rsidRDefault="00244383" w:rsidP="000C2F88">
      <w:pPr>
        <w:pStyle w:val="Odstavecseseznamem"/>
        <w:numPr>
          <w:ilvl w:val="0"/>
          <w:numId w:val="47"/>
        </w:numPr>
        <w:ind w:left="567" w:right="-11" w:hanging="567"/>
        <w:jc w:val="center"/>
        <w:rPr>
          <w:rFonts w:ascii="Times New Roman" w:hAnsi="Times New Roman"/>
          <w:b/>
        </w:rPr>
      </w:pPr>
      <w:r>
        <w:rPr>
          <w:rFonts w:ascii="Times New Roman" w:hAnsi="Times New Roman"/>
          <w:b/>
        </w:rPr>
        <w:t>Závěrečné ujednání</w:t>
      </w:r>
    </w:p>
    <w:p w:rsidR="00244383" w:rsidRPr="00250C4B" w:rsidRDefault="00244383" w:rsidP="00105AD9">
      <w:pPr>
        <w:pStyle w:val="Text"/>
        <w:numPr>
          <w:ilvl w:val="1"/>
          <w:numId w:val="47"/>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105AD9">
      <w:pPr>
        <w:pStyle w:val="Text"/>
        <w:numPr>
          <w:ilvl w:val="1"/>
          <w:numId w:val="47"/>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Veškeré změny a doplňky </w:t>
      </w:r>
      <w:r w:rsidR="00DE4C79">
        <w:rPr>
          <w:rFonts w:ascii="Times New Roman" w:hAnsi="Times New Roman"/>
          <w:sz w:val="22"/>
          <w:szCs w:val="22"/>
          <w:lang w:val="cs-CZ"/>
        </w:rPr>
        <w:t xml:space="preserve">této </w:t>
      </w:r>
      <w:r w:rsidRPr="00250C4B">
        <w:rPr>
          <w:rFonts w:ascii="Times New Roman" w:hAnsi="Times New Roman"/>
          <w:sz w:val="22"/>
          <w:szCs w:val="22"/>
          <w:lang w:val="cs-CZ"/>
        </w:rPr>
        <w:t>smlouvy lze provést pouze formou písemných dodatků odsouhlas</w:t>
      </w:r>
      <w:r>
        <w:rPr>
          <w:rFonts w:ascii="Times New Roman" w:hAnsi="Times New Roman"/>
          <w:sz w:val="22"/>
          <w:szCs w:val="22"/>
          <w:lang w:val="cs-CZ"/>
        </w:rPr>
        <w:t xml:space="preserve">ených </w:t>
      </w:r>
      <w:r w:rsidR="00DE4C79">
        <w:rPr>
          <w:rFonts w:ascii="Times New Roman" w:hAnsi="Times New Roman"/>
          <w:sz w:val="22"/>
          <w:szCs w:val="22"/>
          <w:lang w:val="cs-CZ"/>
        </w:rPr>
        <w:t xml:space="preserve">a podepsaných </w:t>
      </w:r>
      <w:r>
        <w:rPr>
          <w:rFonts w:ascii="Times New Roman" w:hAnsi="Times New Roman"/>
          <w:sz w:val="22"/>
          <w:szCs w:val="22"/>
          <w:lang w:val="cs-CZ"/>
        </w:rPr>
        <w:t>oběma smluvními stranami.</w:t>
      </w:r>
    </w:p>
    <w:p w:rsidR="00244383" w:rsidRPr="00A52FD3" w:rsidRDefault="00244383" w:rsidP="00105AD9">
      <w:pPr>
        <w:pStyle w:val="Text"/>
        <w:numPr>
          <w:ilvl w:val="1"/>
          <w:numId w:val="47"/>
        </w:numPr>
        <w:tabs>
          <w:tab w:val="clear" w:pos="227"/>
          <w:tab w:val="left" w:pos="709"/>
        </w:tabs>
        <w:spacing w:before="90" w:line="240" w:lineRule="auto"/>
        <w:ind w:left="709" w:hanging="709"/>
        <w:rPr>
          <w:rFonts w:ascii="Times New Roman" w:hAnsi="Times New Roman"/>
          <w:color w:val="auto"/>
          <w:sz w:val="22"/>
          <w:szCs w:val="22"/>
          <w:lang w:val="cs-CZ"/>
        </w:rPr>
      </w:pPr>
      <w:r w:rsidRPr="00A52FD3">
        <w:rPr>
          <w:rFonts w:ascii="Times New Roman" w:hAnsi="Times New Roman"/>
          <w:sz w:val="22"/>
          <w:szCs w:val="22"/>
          <w:lang w:val="cs-CZ"/>
        </w:rPr>
        <w:t>Tato smlouva je vyhotovena v</w:t>
      </w:r>
      <w:r w:rsidR="00A52FD3" w:rsidRPr="00A52FD3">
        <w:rPr>
          <w:rFonts w:ascii="Times New Roman" w:hAnsi="Times New Roman"/>
          <w:sz w:val="22"/>
          <w:szCs w:val="22"/>
          <w:lang w:val="cs-CZ"/>
        </w:rPr>
        <w:t>e čtyřech</w:t>
      </w:r>
      <w:r w:rsidR="004F6D71" w:rsidRPr="00A52FD3">
        <w:rPr>
          <w:rFonts w:ascii="Times New Roman" w:hAnsi="Times New Roman"/>
          <w:sz w:val="22"/>
          <w:szCs w:val="22"/>
          <w:lang w:val="cs-CZ"/>
        </w:rPr>
        <w:t xml:space="preserve"> </w:t>
      </w:r>
      <w:r w:rsidRPr="00A52FD3">
        <w:rPr>
          <w:rFonts w:ascii="Times New Roman" w:hAnsi="Times New Roman"/>
          <w:sz w:val="22"/>
          <w:szCs w:val="22"/>
          <w:lang w:val="cs-CZ"/>
        </w:rPr>
        <w:t>stejnopisech, dle určení:</w:t>
      </w:r>
    </w:p>
    <w:p w:rsidR="00641E6C" w:rsidRDefault="00244383">
      <w:pPr>
        <w:pStyle w:val="Text"/>
        <w:numPr>
          <w:ilvl w:val="0"/>
          <w:numId w:val="37"/>
        </w:numPr>
        <w:tabs>
          <w:tab w:val="clear" w:pos="227"/>
          <w:tab w:val="left" w:pos="1418"/>
        </w:tabs>
        <w:spacing w:before="90" w:line="240" w:lineRule="auto"/>
        <w:ind w:left="1066" w:hanging="340"/>
        <w:rPr>
          <w:rFonts w:ascii="Times New Roman" w:hAnsi="Times New Roman"/>
          <w:sz w:val="22"/>
          <w:szCs w:val="22"/>
          <w:lang w:val="cs-CZ"/>
        </w:rPr>
      </w:pPr>
      <w:r w:rsidRPr="00A52FD3">
        <w:rPr>
          <w:rFonts w:ascii="Times New Roman" w:hAnsi="Times New Roman"/>
          <w:sz w:val="22"/>
          <w:szCs w:val="22"/>
          <w:lang w:val="cs-CZ"/>
        </w:rPr>
        <w:t>2 x objednatel</w:t>
      </w:r>
    </w:p>
    <w:p w:rsidR="00641E6C" w:rsidRDefault="00A52FD3">
      <w:pPr>
        <w:pStyle w:val="Text"/>
        <w:numPr>
          <w:ilvl w:val="0"/>
          <w:numId w:val="37"/>
        </w:numPr>
        <w:tabs>
          <w:tab w:val="clear" w:pos="227"/>
          <w:tab w:val="left" w:pos="1418"/>
        </w:tabs>
        <w:spacing w:before="90" w:line="240" w:lineRule="auto"/>
        <w:ind w:left="1066" w:hanging="340"/>
        <w:rPr>
          <w:rFonts w:ascii="Times New Roman" w:hAnsi="Times New Roman"/>
          <w:color w:val="auto"/>
          <w:sz w:val="22"/>
          <w:szCs w:val="22"/>
          <w:lang w:val="cs-CZ"/>
        </w:rPr>
      </w:pPr>
      <w:r w:rsidRPr="00A52FD3">
        <w:rPr>
          <w:rFonts w:ascii="Times New Roman" w:hAnsi="Times New Roman"/>
          <w:color w:val="auto"/>
          <w:sz w:val="22"/>
          <w:szCs w:val="22"/>
          <w:lang w:val="cs-CZ"/>
        </w:rPr>
        <w:t>2</w:t>
      </w:r>
      <w:r w:rsidR="00244383" w:rsidRPr="00A52FD3">
        <w:rPr>
          <w:rFonts w:ascii="Times New Roman" w:hAnsi="Times New Roman"/>
          <w:color w:val="auto"/>
          <w:sz w:val="22"/>
          <w:szCs w:val="22"/>
          <w:lang w:val="cs-CZ"/>
        </w:rPr>
        <w:t xml:space="preserve"> x zhotovitel</w:t>
      </w:r>
    </w:p>
    <w:p w:rsidR="00244383" w:rsidRDefault="00244383" w:rsidP="00105AD9">
      <w:pPr>
        <w:pStyle w:val="Text"/>
        <w:numPr>
          <w:ilvl w:val="1"/>
          <w:numId w:val="47"/>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7F70B4" w:rsidRDefault="00DE2344" w:rsidP="007F70B4">
      <w:pPr>
        <w:pStyle w:val="Text"/>
        <w:numPr>
          <w:ilvl w:val="1"/>
          <w:numId w:val="47"/>
        </w:numPr>
        <w:tabs>
          <w:tab w:val="clear" w:pos="227"/>
          <w:tab w:val="left" w:pos="709"/>
        </w:tabs>
        <w:spacing w:before="90" w:after="240" w:line="240" w:lineRule="auto"/>
        <w:ind w:left="709" w:hanging="709"/>
        <w:rPr>
          <w:rFonts w:ascii="Times New Roman" w:hAnsi="Times New Roman"/>
          <w:sz w:val="22"/>
          <w:szCs w:val="22"/>
          <w:lang w:val="cs-CZ"/>
        </w:rPr>
      </w:pPr>
      <w:r w:rsidRPr="007F70B4">
        <w:rPr>
          <w:rFonts w:ascii="Times New Roman" w:hAnsi="Times New Roman"/>
          <w:sz w:val="22"/>
          <w:szCs w:val="22"/>
          <w:lang w:val="cs-CZ"/>
        </w:rPr>
        <w:t xml:space="preserve">Zhotovitel podpisem této smlouvy bere na vědomí, že </w:t>
      </w:r>
      <w:r w:rsidR="00BC3207">
        <w:rPr>
          <w:rFonts w:ascii="Times New Roman" w:hAnsi="Times New Roman"/>
          <w:sz w:val="22"/>
          <w:szCs w:val="22"/>
          <w:lang w:val="cs-CZ"/>
        </w:rPr>
        <w:t>objednatel</w:t>
      </w:r>
      <w:r w:rsidRPr="007F70B4">
        <w:rPr>
          <w:rFonts w:ascii="Times New Roman" w:hAnsi="Times New Roman"/>
          <w:sz w:val="22"/>
          <w:szCs w:val="22"/>
          <w:lang w:val="cs-CZ"/>
        </w:rPr>
        <w:t xml:space="preserve"> je povinným subjektem v souladu se zákonem č. 106/1999 Sb., o svobodném přístupu k informacím a v souladu a za podmínek stanovených v</w:t>
      </w:r>
      <w:r w:rsidR="00DE4C79">
        <w:rPr>
          <w:rFonts w:ascii="Times New Roman" w:hAnsi="Times New Roman"/>
          <w:sz w:val="22"/>
          <w:szCs w:val="22"/>
          <w:lang w:val="cs-CZ"/>
        </w:rPr>
        <w:t xml:space="preserve"> tomto </w:t>
      </w:r>
      <w:r w:rsidRPr="007F70B4">
        <w:rPr>
          <w:rFonts w:ascii="Times New Roman" w:hAnsi="Times New Roman"/>
          <w:sz w:val="22"/>
          <w:szCs w:val="22"/>
          <w:lang w:val="cs-CZ"/>
        </w:rPr>
        <w:t xml:space="preserve">zákoně je povinen tuto smlouvu, příp. informace v ní obsažené nebo z ní vyplývající zveřejnit. </w:t>
      </w:r>
      <w:r w:rsidR="007F70B4" w:rsidRPr="00171335">
        <w:rPr>
          <w:rFonts w:ascii="Times New Roman" w:hAnsi="Times New Roman"/>
          <w:sz w:val="22"/>
          <w:szCs w:val="22"/>
          <w:lang w:val="cs-CZ"/>
        </w:rPr>
        <w:lastRenderedPageBreak/>
        <w:t xml:space="preserve">Podpisem této smlouvy dále bere zhotovitel na vědomí, že </w:t>
      </w:r>
      <w:r w:rsidR="00BC3207">
        <w:rPr>
          <w:rFonts w:ascii="Times New Roman" w:hAnsi="Times New Roman"/>
          <w:sz w:val="22"/>
          <w:szCs w:val="22"/>
          <w:lang w:val="cs-CZ"/>
        </w:rPr>
        <w:t>objednatel</w:t>
      </w:r>
      <w:r w:rsidR="007F70B4" w:rsidRPr="00171335">
        <w:rPr>
          <w:rFonts w:ascii="Times New Roman" w:hAnsi="Times New Roman"/>
          <w:sz w:val="22"/>
          <w:szCs w:val="22"/>
          <w:lang w:val="cs-CZ"/>
        </w:rPr>
        <w:t xml:space="preserve"> je povinen za podmínek stanovených v zákoně č. 340/2015 Sb., o registru smluv, zveřejňovat smlouvy na Portálu veřejné správy v Registru smluv</w:t>
      </w:r>
      <w:r w:rsidR="007F70B4" w:rsidRPr="00DE2344">
        <w:rPr>
          <w:rFonts w:ascii="Times New Roman" w:hAnsi="Times New Roman"/>
          <w:sz w:val="22"/>
          <w:szCs w:val="22"/>
          <w:lang w:val="cs-CZ"/>
        </w:rPr>
        <w:t>.</w:t>
      </w:r>
    </w:p>
    <w:p w:rsidR="001A4E11" w:rsidRDefault="00F41808" w:rsidP="002841DE">
      <w:pPr>
        <w:pStyle w:val="Odstavecseseznamem"/>
        <w:numPr>
          <w:ilvl w:val="1"/>
          <w:numId w:val="47"/>
        </w:numPr>
        <w:ind w:left="709" w:hanging="709"/>
        <w:jc w:val="both"/>
        <w:rPr>
          <w:rFonts w:ascii="Times New Roman" w:hAnsi="Times New Roman"/>
          <w:color w:val="000000"/>
        </w:rPr>
      </w:pPr>
      <w:r w:rsidRPr="007F70B4">
        <w:rPr>
          <w:rFonts w:ascii="Times New Roman" w:hAnsi="Times New Roman"/>
        </w:rPr>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3D7918" w:rsidRPr="007F70B4">
        <w:rPr>
          <w:rFonts w:ascii="Times New Roman" w:hAnsi="Times New Roman"/>
        </w:rPr>
        <w:t>Z</w:t>
      </w:r>
      <w:r w:rsidRPr="007F70B4">
        <w:rPr>
          <w:rFonts w:ascii="Times New Roman" w:hAnsi="Times New Roman"/>
        </w:rPr>
        <w:t>ZVZ, se kterými se při realizaci plnění nebo v souvislosti s ním seznámí.</w:t>
      </w:r>
      <w:r w:rsidR="007F70B4" w:rsidRPr="007F70B4">
        <w:t xml:space="preserve"> </w:t>
      </w:r>
      <w:r w:rsidR="007F70B4" w:rsidRPr="007F70B4">
        <w:rPr>
          <w:rFonts w:ascii="Times New Roman" w:hAnsi="Times New Roman"/>
          <w:color w:val="000000"/>
        </w:rPr>
        <w:t xml:space="preserve">Objednatel podpisem smlouvy bere na vědomí, že některé údaje a pasáže této smlouvy mohou být obchodním tajemstvím zhotovitele a zavazuje se je nezveřejnit dle zákona </w:t>
      </w:r>
      <w:r w:rsidR="00DE4C79">
        <w:rPr>
          <w:rFonts w:ascii="Times New Roman" w:hAnsi="Times New Roman"/>
          <w:color w:val="000000"/>
        </w:rPr>
        <w:t xml:space="preserve">č. </w:t>
      </w:r>
      <w:r w:rsidR="00DE4C79" w:rsidRPr="00171335">
        <w:rPr>
          <w:rFonts w:ascii="Times New Roman" w:hAnsi="Times New Roman"/>
        </w:rPr>
        <w:t>340/2015 Sb</w:t>
      </w:r>
      <w:r w:rsidR="00DE4C79">
        <w:rPr>
          <w:rFonts w:ascii="Times New Roman" w:hAnsi="Times New Roman"/>
          <w:color w:val="000000"/>
        </w:rPr>
        <w:t xml:space="preserve">., </w:t>
      </w:r>
      <w:r w:rsidR="007F70B4" w:rsidRPr="007F70B4">
        <w:rPr>
          <w:rFonts w:ascii="Times New Roman" w:hAnsi="Times New Roman"/>
          <w:color w:val="000000"/>
        </w:rPr>
        <w:t xml:space="preserve">o registru smluv ani jinak a/nebo nepředat třetí osobě dle zákona č., 106/1999 Sb. o svobodném přístupu k informacím, ani jinak. Obchodní tajemství zhotovitele je blíže vyspecifikováno v </w:t>
      </w:r>
      <w:r w:rsidR="002841DE">
        <w:rPr>
          <w:rFonts w:ascii="Times New Roman" w:hAnsi="Times New Roman"/>
          <w:color w:val="000000"/>
        </w:rPr>
        <w:t>P</w:t>
      </w:r>
      <w:r w:rsidR="007F70B4" w:rsidRPr="007F70B4">
        <w:rPr>
          <w:rFonts w:ascii="Times New Roman" w:hAnsi="Times New Roman"/>
          <w:color w:val="000000"/>
        </w:rPr>
        <w:t xml:space="preserve">říloze č. </w:t>
      </w:r>
      <w:r w:rsidR="002841DE">
        <w:rPr>
          <w:rFonts w:ascii="Times New Roman" w:hAnsi="Times New Roman"/>
          <w:color w:val="000000"/>
        </w:rPr>
        <w:t>4</w:t>
      </w:r>
      <w:r w:rsidR="007F70B4" w:rsidRPr="007F70B4">
        <w:rPr>
          <w:rFonts w:ascii="Times New Roman" w:hAnsi="Times New Roman"/>
          <w:color w:val="000000"/>
        </w:rPr>
        <w:t xml:space="preserve"> </w:t>
      </w:r>
      <w:r w:rsidR="002841DE">
        <w:rPr>
          <w:rFonts w:ascii="Times New Roman" w:hAnsi="Times New Roman"/>
          <w:color w:val="000000"/>
        </w:rPr>
        <w:t xml:space="preserve">této </w:t>
      </w:r>
      <w:r w:rsidR="007F70B4" w:rsidRPr="007F70B4">
        <w:rPr>
          <w:rFonts w:ascii="Times New Roman" w:hAnsi="Times New Roman"/>
          <w:color w:val="000000"/>
        </w:rPr>
        <w:t xml:space="preserve">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2841DE">
        <w:rPr>
          <w:rFonts w:ascii="Times New Roman" w:hAnsi="Times New Roman"/>
          <w:color w:val="000000"/>
        </w:rPr>
        <w:t>ZZVZ</w:t>
      </w:r>
      <w:r w:rsidR="007F70B4" w:rsidRPr="007F70B4">
        <w:rPr>
          <w:rFonts w:ascii="Times New Roman" w:hAnsi="Times New Roman"/>
          <w:color w:val="000000"/>
        </w:rPr>
        <w:t xml:space="preserve"> a zákona č. 340/2015 Sb., o registru smluv, ve znění pozdějších předpisů</w:t>
      </w:r>
      <w:r w:rsidR="007F70B4">
        <w:rPr>
          <w:rFonts w:ascii="Times New Roman" w:hAnsi="Times New Roman"/>
          <w:color w:val="000000"/>
        </w:rPr>
        <w:t>.</w:t>
      </w:r>
    </w:p>
    <w:p w:rsidR="00244383" w:rsidRPr="001F7152" w:rsidRDefault="00244383" w:rsidP="00105AD9">
      <w:pPr>
        <w:pStyle w:val="Text"/>
        <w:numPr>
          <w:ilvl w:val="1"/>
          <w:numId w:val="47"/>
        </w:numPr>
        <w:tabs>
          <w:tab w:val="clear" w:pos="227"/>
          <w:tab w:val="left" w:pos="709"/>
        </w:tabs>
        <w:spacing w:before="90" w:line="240" w:lineRule="auto"/>
        <w:ind w:left="709" w:hanging="709"/>
        <w:rPr>
          <w:rFonts w:ascii="Times New Roman" w:hAnsi="Times New Roman"/>
          <w:sz w:val="22"/>
          <w:szCs w:val="22"/>
          <w:lang w:val="cs-CZ"/>
        </w:rPr>
      </w:pPr>
      <w:r w:rsidRPr="001F7152">
        <w:rPr>
          <w:rFonts w:ascii="Times New Roman" w:hAnsi="Times New Roman"/>
          <w:sz w:val="22"/>
          <w:szCs w:val="22"/>
          <w:lang w:val="cs-CZ"/>
        </w:rPr>
        <w:t xml:space="preserve">Předchozí souhlas dozorčí rady </w:t>
      </w:r>
      <w:r w:rsidR="002841DE">
        <w:rPr>
          <w:rFonts w:ascii="Times New Roman" w:hAnsi="Times New Roman"/>
          <w:sz w:val="22"/>
          <w:szCs w:val="22"/>
          <w:lang w:val="cs-CZ"/>
        </w:rPr>
        <w:t>o</w:t>
      </w:r>
      <w:r w:rsidRPr="001F7152">
        <w:rPr>
          <w:rFonts w:ascii="Times New Roman" w:hAnsi="Times New Roman"/>
          <w:sz w:val="22"/>
          <w:szCs w:val="22"/>
          <w:lang w:val="cs-CZ"/>
        </w:rPr>
        <w:t xml:space="preserve">bjednatele k uzavření této smlouvy byl udělen dne </w:t>
      </w:r>
      <w:permStart w:id="2120514724" w:edGrp="everyone"/>
      <w:r w:rsidRPr="001F7152">
        <w:rPr>
          <w:rFonts w:ascii="Times New Roman" w:hAnsi="Times New Roman"/>
          <w:sz w:val="22"/>
          <w:szCs w:val="22"/>
          <w:lang w:val="cs-CZ"/>
        </w:rPr>
        <w:t xml:space="preserve">…………. </w:t>
      </w:r>
      <w:r w:rsidRPr="006B75A0">
        <w:rPr>
          <w:rFonts w:ascii="Times New Roman" w:hAnsi="Times New Roman"/>
          <w:i/>
          <w:color w:val="00B0F0"/>
          <w:sz w:val="22"/>
          <w:szCs w:val="22"/>
          <w:lang w:val="cs-CZ"/>
        </w:rPr>
        <w:t xml:space="preserve">(Pozn., doplní </w:t>
      </w:r>
      <w:r w:rsidRPr="00A52E15">
        <w:rPr>
          <w:rFonts w:ascii="Times New Roman" w:hAnsi="Times New Roman"/>
          <w:i/>
          <w:color w:val="00B0F0"/>
          <w:sz w:val="22"/>
          <w:szCs w:val="22"/>
          <w:lang w:val="cs-CZ"/>
        </w:rPr>
        <w:t>Objednatel</w:t>
      </w:r>
      <w:r w:rsidRPr="001F7152">
        <w:rPr>
          <w:rFonts w:ascii="Times New Roman" w:hAnsi="Times New Roman"/>
          <w:i/>
          <w:color w:val="0070C0"/>
          <w:sz w:val="22"/>
          <w:szCs w:val="22"/>
          <w:lang w:val="cs-CZ"/>
        </w:rPr>
        <w:t>)</w:t>
      </w:r>
      <w:permEnd w:id="2120514724"/>
    </w:p>
    <w:p w:rsidR="00A52E15" w:rsidRPr="00A52E15" w:rsidRDefault="00A52E15" w:rsidP="000C2F88">
      <w:pPr>
        <w:pStyle w:val="Text"/>
        <w:spacing w:before="120"/>
        <w:ind w:left="567" w:hanging="567"/>
        <w:rPr>
          <w:rFonts w:ascii="Times New Roman" w:hAnsi="Times New Roman"/>
          <w:sz w:val="22"/>
          <w:szCs w:val="22"/>
          <w:lang w:val="cs-CZ"/>
        </w:rPr>
      </w:pPr>
    </w:p>
    <w:p w:rsidR="00A52E15" w:rsidRPr="00A52E15" w:rsidRDefault="00A52E15" w:rsidP="00105AD9">
      <w:pPr>
        <w:pStyle w:val="Text"/>
        <w:numPr>
          <w:ilvl w:val="0"/>
          <w:numId w:val="47"/>
        </w:numPr>
        <w:rPr>
          <w:rFonts w:ascii="Times New Roman" w:hAnsi="Times New Roman"/>
          <w:b/>
          <w:sz w:val="22"/>
          <w:szCs w:val="22"/>
          <w:lang w:val="cs-CZ"/>
        </w:rPr>
      </w:pPr>
      <w:r w:rsidRPr="00A52E15">
        <w:rPr>
          <w:rFonts w:ascii="Times New Roman" w:hAnsi="Times New Roman"/>
          <w:b/>
          <w:sz w:val="22"/>
          <w:szCs w:val="22"/>
          <w:lang w:val="cs-CZ"/>
        </w:rPr>
        <w:t>Účinnost smlouvy</w:t>
      </w:r>
    </w:p>
    <w:p w:rsidR="00683FFF" w:rsidRPr="00A52E15" w:rsidRDefault="00683FFF" w:rsidP="002841DE">
      <w:pPr>
        <w:pStyle w:val="Text"/>
        <w:numPr>
          <w:ilvl w:val="0"/>
          <w:numId w:val="44"/>
        </w:numPr>
        <w:tabs>
          <w:tab w:val="clear" w:pos="227"/>
          <w:tab w:val="left" w:pos="709"/>
        </w:tabs>
        <w:spacing w:before="120" w:line="240" w:lineRule="auto"/>
        <w:ind w:left="708" w:hanging="782"/>
        <w:rPr>
          <w:rFonts w:ascii="Times New Roman" w:hAnsi="Times New Roman"/>
          <w:sz w:val="22"/>
          <w:szCs w:val="22"/>
          <w:lang w:val="cs-CZ"/>
        </w:rPr>
      </w:pPr>
      <w:r w:rsidRPr="008E2477">
        <w:rPr>
          <w:rFonts w:ascii="Times New Roman" w:hAnsi="Times New Roman"/>
          <w:sz w:val="22"/>
          <w:szCs w:val="22"/>
          <w:lang w:val="cs-CZ"/>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permStart w:id="1039207088" w:edGrp="everyone"/>
      <w:r w:rsidRPr="008E2477">
        <w:rPr>
          <w:rFonts w:ascii="Times New Roman" w:hAnsi="Times New Roman"/>
          <w:sz w:val="22"/>
          <w:szCs w:val="22"/>
          <w:lang w:val="cs-CZ"/>
        </w:rPr>
        <w:t xml:space="preserve">xxxxxx@xxxx.cz </w:t>
      </w:r>
      <w:r w:rsidRPr="00A650DB">
        <w:rPr>
          <w:rFonts w:ascii="Times New Roman" w:hAnsi="Times New Roman"/>
          <w:i/>
          <w:color w:val="00B0F0"/>
          <w:sz w:val="22"/>
          <w:szCs w:val="22"/>
          <w:lang w:val="cs-CZ"/>
        </w:rPr>
        <w:t>(Doplní zhotovitel, poté poznámku vymaže).</w:t>
      </w:r>
      <w:permEnd w:id="1039207088"/>
      <w:r>
        <w:rPr>
          <w:rFonts w:ascii="Times New Roman" w:hAnsi="Times New Roman"/>
          <w:sz w:val="22"/>
          <w:szCs w:val="22"/>
          <w:lang w:val="cs-CZ"/>
        </w:rPr>
        <w:t xml:space="preserve"> </w:t>
      </w:r>
      <w:r w:rsidRPr="008E2477">
        <w:rPr>
          <w:rFonts w:ascii="Times New Roman" w:hAnsi="Times New Roman"/>
          <w:sz w:val="22"/>
          <w:szCs w:val="22"/>
          <w:lang w:val="cs-CZ"/>
        </w:rPr>
        <w:t>Plnění předmětu smlouvy před účinností této smlouvy se považuje za plnění podle této smlouvy a práva a povinnosti z něj vzniklé se řídí touto smlouvou</w:t>
      </w:r>
      <w:r>
        <w:rPr>
          <w:rFonts w:ascii="Times New Roman" w:hAnsi="Times New Roman"/>
          <w:sz w:val="22"/>
          <w:szCs w:val="22"/>
          <w:lang w:val="cs-CZ"/>
        </w:rPr>
        <w:t>.</w:t>
      </w:r>
    </w:p>
    <w:p w:rsidR="00A52E15" w:rsidRPr="00373131" w:rsidRDefault="00A52E15" w:rsidP="00373131">
      <w:pPr>
        <w:pStyle w:val="Text"/>
        <w:spacing w:line="240" w:lineRule="auto"/>
        <w:ind w:left="567" w:hanging="567"/>
        <w:rPr>
          <w:rFonts w:ascii="Times New Roman" w:hAnsi="Times New Roman"/>
          <w:sz w:val="22"/>
          <w:szCs w:val="22"/>
          <w:lang w:val="cs-CZ"/>
        </w:rPr>
      </w:pP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F60BEA"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00F60BEA">
        <w:rPr>
          <w:rFonts w:ascii="Times New Roman" w:hAnsi="Times New Roman"/>
          <w:sz w:val="22"/>
          <w:szCs w:val="22"/>
          <w:lang w:val="cs-CZ"/>
        </w:rPr>
        <w:t>Projektová dokumentace</w:t>
      </w:r>
      <w:r w:rsidR="009217B9">
        <w:rPr>
          <w:rFonts w:ascii="Times New Roman" w:hAnsi="Times New Roman"/>
          <w:sz w:val="22"/>
          <w:szCs w:val="22"/>
          <w:lang w:val="cs-CZ"/>
        </w:rPr>
        <w:t>.</w:t>
      </w:r>
    </w:p>
    <w:p w:rsidR="004707AE" w:rsidRPr="00250C4B" w:rsidRDefault="00F60BEA" w:rsidP="004707AE">
      <w:pPr>
        <w:pStyle w:val="Text"/>
        <w:tabs>
          <w:tab w:val="clear" w:pos="227"/>
          <w:tab w:val="left" w:pos="1985"/>
        </w:tabs>
        <w:spacing w:line="240" w:lineRule="auto"/>
        <w:ind w:left="1985" w:right="21" w:hanging="1276"/>
        <w:rPr>
          <w:rFonts w:ascii="Times New Roman" w:hAnsi="Times New Roman"/>
          <w:sz w:val="22"/>
          <w:szCs w:val="22"/>
          <w:lang w:val="cs-CZ"/>
        </w:rPr>
      </w:pPr>
      <w:r>
        <w:rPr>
          <w:rFonts w:ascii="Times New Roman" w:hAnsi="Times New Roman"/>
          <w:sz w:val="22"/>
          <w:szCs w:val="22"/>
          <w:lang w:val="cs-CZ"/>
        </w:rPr>
        <w:t>Příloha č. 2:</w:t>
      </w:r>
      <w:r>
        <w:rPr>
          <w:rFonts w:ascii="Times New Roman" w:hAnsi="Times New Roman"/>
          <w:sz w:val="22"/>
          <w:szCs w:val="22"/>
          <w:lang w:val="cs-CZ"/>
        </w:rPr>
        <w:tab/>
      </w:r>
      <w:r w:rsidR="004707AE" w:rsidRPr="00250C4B">
        <w:rPr>
          <w:rFonts w:ascii="Times New Roman" w:hAnsi="Times New Roman"/>
          <w:sz w:val="22"/>
          <w:szCs w:val="22"/>
          <w:lang w:val="cs-CZ"/>
        </w:rPr>
        <w:t>Rekapitulace ceny provozních souborů a stavebních objektů a oceněné soupisy prací</w:t>
      </w:r>
      <w:r w:rsidR="00334723">
        <w:rPr>
          <w:rFonts w:ascii="Times New Roman" w:hAnsi="Times New Roman"/>
          <w:sz w:val="22"/>
          <w:szCs w:val="22"/>
          <w:lang w:val="cs-CZ"/>
        </w:rPr>
        <w:t>.</w:t>
      </w:r>
    </w:p>
    <w:p w:rsidR="004707AE" w:rsidRPr="00250C4B" w:rsidRDefault="004707AE" w:rsidP="00FF5087">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60BEA">
        <w:rPr>
          <w:rFonts w:ascii="Times New Roman" w:hAnsi="Times New Roman"/>
          <w:sz w:val="22"/>
          <w:szCs w:val="22"/>
          <w:lang w:val="cs-CZ"/>
        </w:rPr>
        <w:t>3</w:t>
      </w:r>
      <w:r w:rsidRPr="00250C4B">
        <w:rPr>
          <w:rFonts w:ascii="Times New Roman" w:hAnsi="Times New Roman"/>
          <w:sz w:val="22"/>
          <w:szCs w:val="22"/>
          <w:lang w:val="cs-CZ"/>
        </w:rPr>
        <w:t>:</w:t>
      </w:r>
      <w:r>
        <w:rPr>
          <w:rFonts w:ascii="Times New Roman" w:hAnsi="Times New Roman"/>
          <w:sz w:val="22"/>
          <w:szCs w:val="22"/>
          <w:lang w:val="cs-CZ"/>
        </w:rPr>
        <w:tab/>
      </w:r>
      <w:r w:rsidR="00FF5087" w:rsidRPr="00250C4B">
        <w:rPr>
          <w:rFonts w:ascii="Times New Roman" w:hAnsi="Times New Roman"/>
          <w:sz w:val="22"/>
          <w:szCs w:val="22"/>
          <w:lang w:val="cs-CZ"/>
        </w:rPr>
        <w:t>Základní požadavky k zajištění BOZP</w:t>
      </w:r>
      <w:r w:rsidR="00FF5087">
        <w:rPr>
          <w:rFonts w:ascii="Times New Roman" w:hAnsi="Times New Roman"/>
          <w:sz w:val="22"/>
          <w:szCs w:val="22"/>
          <w:lang w:val="cs-CZ"/>
        </w:rPr>
        <w:t>.</w:t>
      </w:r>
    </w:p>
    <w:p w:rsidR="004707AE"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60BEA">
        <w:rPr>
          <w:rFonts w:ascii="Times New Roman" w:hAnsi="Times New Roman"/>
          <w:sz w:val="22"/>
          <w:szCs w:val="22"/>
          <w:lang w:val="cs-CZ"/>
        </w:rPr>
        <w:t>4</w:t>
      </w:r>
      <w:r w:rsidRPr="00250C4B">
        <w:rPr>
          <w:rFonts w:ascii="Times New Roman" w:hAnsi="Times New Roman"/>
          <w:sz w:val="22"/>
          <w:szCs w:val="22"/>
          <w:lang w:val="cs-CZ"/>
        </w:rPr>
        <w:t>:</w:t>
      </w:r>
      <w:r>
        <w:rPr>
          <w:rFonts w:ascii="Times New Roman" w:hAnsi="Times New Roman"/>
          <w:sz w:val="22"/>
          <w:szCs w:val="22"/>
          <w:lang w:val="cs-CZ"/>
        </w:rPr>
        <w:tab/>
      </w:r>
      <w:r w:rsidR="00FF5087">
        <w:rPr>
          <w:rFonts w:ascii="Times New Roman" w:hAnsi="Times New Roman"/>
          <w:sz w:val="22"/>
          <w:szCs w:val="22"/>
          <w:lang w:val="cs-CZ"/>
        </w:rPr>
        <w:t>Vymezení obchodního tajemství zhotovitele.</w:t>
      </w:r>
      <w:r w:rsidR="00FF5087"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 </w:t>
      </w:r>
    </w:p>
    <w:p w:rsidR="005E6D12" w:rsidRPr="00250C4B" w:rsidRDefault="005E6D12" w:rsidP="005E6D12">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60BEA">
        <w:rPr>
          <w:rFonts w:ascii="Times New Roman" w:hAnsi="Times New Roman"/>
          <w:sz w:val="22"/>
          <w:szCs w:val="22"/>
          <w:lang w:val="cs-CZ"/>
        </w:rPr>
        <w:t>5</w:t>
      </w:r>
      <w:r w:rsidRPr="00250C4B">
        <w:rPr>
          <w:rFonts w:ascii="Times New Roman" w:hAnsi="Times New Roman"/>
          <w:sz w:val="22"/>
          <w:szCs w:val="22"/>
          <w:lang w:val="cs-CZ"/>
        </w:rPr>
        <w:t>:</w:t>
      </w:r>
      <w:r>
        <w:rPr>
          <w:rFonts w:ascii="Times New Roman" w:hAnsi="Times New Roman"/>
          <w:sz w:val="22"/>
          <w:szCs w:val="22"/>
          <w:lang w:val="cs-CZ"/>
        </w:rPr>
        <w:tab/>
      </w:r>
      <w:r w:rsidR="00FF5087">
        <w:rPr>
          <w:rFonts w:ascii="Times New Roman" w:hAnsi="Times New Roman"/>
          <w:sz w:val="22"/>
          <w:szCs w:val="22"/>
          <w:lang w:val="cs-CZ"/>
        </w:rPr>
        <w:t>Seznam a profesní životopisy vedoucích pracovníků zhotovitele, kteří budou řídit provedení díla.</w:t>
      </w:r>
      <w:r w:rsidRPr="00250C4B">
        <w:rPr>
          <w:rFonts w:ascii="Times New Roman" w:hAnsi="Times New Roman"/>
          <w:sz w:val="22"/>
          <w:szCs w:val="22"/>
          <w:lang w:val="cs-CZ"/>
        </w:rPr>
        <w:t xml:space="preserve"> </w:t>
      </w:r>
    </w:p>
    <w:p w:rsidR="005E6D12" w:rsidRPr="00250C4B" w:rsidRDefault="005E6D12" w:rsidP="004707AE">
      <w:pPr>
        <w:pStyle w:val="Text"/>
        <w:tabs>
          <w:tab w:val="clear" w:pos="227"/>
          <w:tab w:val="left" w:pos="1985"/>
        </w:tabs>
        <w:spacing w:line="240" w:lineRule="auto"/>
        <w:ind w:left="1985" w:right="21" w:hanging="1276"/>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V Ostravě dne </w:t>
      </w:r>
      <w:permStart w:id="1841042402" w:edGrp="everyone"/>
      <w:r>
        <w:rPr>
          <w:rFonts w:ascii="Times New Roman" w:hAnsi="Times New Roman"/>
          <w:sz w:val="22"/>
          <w:szCs w:val="22"/>
          <w:lang w:val="cs-CZ"/>
        </w:rPr>
        <w:t>………………</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36029A" w:rsidRDefault="0036029A" w:rsidP="004707AE">
      <w:pPr>
        <w:pStyle w:val="Text"/>
        <w:spacing w:line="240" w:lineRule="auto"/>
        <w:ind w:left="567" w:right="21" w:hanging="567"/>
        <w:rPr>
          <w:rFonts w:ascii="Times New Roman" w:hAnsi="Times New Roman"/>
          <w:sz w:val="22"/>
          <w:szCs w:val="22"/>
          <w:lang w:val="cs-CZ"/>
        </w:rPr>
      </w:pPr>
    </w:p>
    <w:p w:rsidR="0036029A" w:rsidRPr="00250C4B" w:rsidRDefault="0036029A"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 xml:space="preserve">Ing. </w:t>
      </w:r>
      <w:r w:rsidR="00781D1E">
        <w:rPr>
          <w:rFonts w:ascii="Times New Roman" w:hAnsi="Times New Roman"/>
          <w:sz w:val="22"/>
          <w:szCs w:val="22"/>
          <w:lang w:val="cs-CZ"/>
        </w:rPr>
        <w:t>Da</w:t>
      </w:r>
      <w:r w:rsidR="00A52E15">
        <w:rPr>
          <w:rFonts w:ascii="Times New Roman" w:hAnsi="Times New Roman"/>
          <w:sz w:val="22"/>
          <w:szCs w:val="22"/>
          <w:lang w:val="cs-CZ"/>
        </w:rPr>
        <w:t>niel Morys, MBA</w:t>
      </w:r>
      <w:r w:rsidR="00334723">
        <w:rPr>
          <w:rFonts w:ascii="Times New Roman" w:hAnsi="Times New Roman"/>
          <w:sz w:val="22"/>
          <w:szCs w:val="22"/>
          <w:lang w:val="cs-CZ"/>
        </w:rPr>
        <w:t xml:space="preserve"> </w:t>
      </w:r>
      <w:r w:rsidR="00DE2344">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i/>
          <w:color w:val="0070C0"/>
          <w:sz w:val="22"/>
          <w:szCs w:val="22"/>
          <w:lang w:val="cs-CZ"/>
        </w:rPr>
      </w:pPr>
      <w:r>
        <w:rPr>
          <w:rFonts w:ascii="Times New Roman" w:hAnsi="Times New Roman"/>
          <w:color w:val="auto"/>
          <w:sz w:val="22"/>
          <w:szCs w:val="22"/>
          <w:lang w:val="cs-CZ"/>
        </w:rPr>
        <w:tab/>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p w:rsidR="00781D1E" w:rsidRDefault="00781D1E" w:rsidP="00C8634D">
      <w:pPr>
        <w:pStyle w:val="Text"/>
        <w:tabs>
          <w:tab w:val="clear" w:pos="227"/>
          <w:tab w:val="center" w:pos="2552"/>
          <w:tab w:val="center" w:pos="7655"/>
        </w:tabs>
        <w:spacing w:line="240" w:lineRule="auto"/>
        <w:ind w:right="21"/>
        <w:rPr>
          <w:rFonts w:ascii="Times New Roman" w:hAnsi="Times New Roman"/>
          <w:i/>
          <w:color w:val="0070C0"/>
          <w:sz w:val="22"/>
          <w:szCs w:val="22"/>
          <w:lang w:val="cs-CZ"/>
        </w:rPr>
      </w:pPr>
    </w:p>
    <w:p w:rsidR="0036029A" w:rsidRPr="000B2D45" w:rsidRDefault="0036029A" w:rsidP="00C8634D">
      <w:pPr>
        <w:pStyle w:val="Text"/>
        <w:tabs>
          <w:tab w:val="clear" w:pos="227"/>
          <w:tab w:val="center" w:pos="2552"/>
          <w:tab w:val="center" w:pos="7655"/>
        </w:tabs>
        <w:spacing w:line="240" w:lineRule="auto"/>
        <w:ind w:right="21"/>
        <w:rPr>
          <w:rFonts w:ascii="Times New Roman" w:hAnsi="Times New Roman"/>
          <w:color w:val="0070C0"/>
          <w:sz w:val="22"/>
          <w:szCs w:val="22"/>
          <w:lang w:val="cs-CZ"/>
        </w:rPr>
      </w:pPr>
    </w:p>
    <w:p w:rsidR="00781D1E" w:rsidRDefault="00781D1E" w:rsidP="00C8634D">
      <w:pPr>
        <w:pStyle w:val="Text"/>
        <w:tabs>
          <w:tab w:val="clear" w:pos="227"/>
          <w:tab w:val="center" w:pos="2552"/>
          <w:tab w:val="center" w:pos="7655"/>
        </w:tabs>
        <w:spacing w:line="240" w:lineRule="auto"/>
        <w:ind w:right="21"/>
        <w:rPr>
          <w:rFonts w:ascii="Times New Roman" w:hAnsi="Times New Roman"/>
          <w:i/>
          <w:color w:val="0070C0"/>
          <w:sz w:val="22"/>
          <w:szCs w:val="22"/>
          <w:lang w:val="cs-CZ"/>
        </w:rPr>
      </w:pPr>
    </w:p>
    <w:p w:rsidR="00781D1E" w:rsidRPr="00DE2344" w:rsidRDefault="00781D1E" w:rsidP="00C8634D">
      <w:pPr>
        <w:pStyle w:val="Text"/>
        <w:tabs>
          <w:tab w:val="clear" w:pos="227"/>
          <w:tab w:val="center" w:pos="2552"/>
          <w:tab w:val="center" w:pos="7655"/>
        </w:tabs>
        <w:spacing w:line="240" w:lineRule="auto"/>
        <w:ind w:right="21"/>
        <w:rPr>
          <w:rFonts w:ascii="Times New Roman" w:hAnsi="Times New Roman"/>
          <w:color w:val="auto"/>
          <w:sz w:val="22"/>
          <w:szCs w:val="22"/>
          <w:lang w:val="cs-CZ"/>
        </w:rPr>
      </w:pPr>
      <w:r w:rsidRPr="00DE2344">
        <w:rPr>
          <w:rFonts w:ascii="Times New Roman" w:hAnsi="Times New Roman"/>
          <w:color w:val="auto"/>
          <w:sz w:val="22"/>
          <w:szCs w:val="22"/>
          <w:lang w:val="cs-CZ"/>
        </w:rPr>
        <w:t>………………………………………</w:t>
      </w:r>
    </w:p>
    <w:p w:rsidR="00781D1E" w:rsidRPr="00DE2344" w:rsidRDefault="00781D1E" w:rsidP="00C8634D">
      <w:pPr>
        <w:pStyle w:val="Text"/>
        <w:tabs>
          <w:tab w:val="clear" w:pos="227"/>
          <w:tab w:val="center" w:pos="2552"/>
          <w:tab w:val="center" w:pos="7655"/>
        </w:tabs>
        <w:spacing w:line="240" w:lineRule="auto"/>
        <w:ind w:right="21"/>
        <w:rPr>
          <w:rFonts w:ascii="Times New Roman" w:hAnsi="Times New Roman"/>
          <w:color w:val="auto"/>
          <w:sz w:val="22"/>
          <w:szCs w:val="22"/>
          <w:lang w:val="cs-CZ"/>
        </w:rPr>
      </w:pPr>
      <w:r w:rsidRPr="00DE2344">
        <w:rPr>
          <w:rFonts w:ascii="Times New Roman" w:hAnsi="Times New Roman"/>
          <w:color w:val="auto"/>
          <w:sz w:val="22"/>
          <w:szCs w:val="22"/>
          <w:lang w:val="cs-CZ"/>
        </w:rPr>
        <w:t xml:space="preserve">Ing. </w:t>
      </w:r>
      <w:r w:rsidR="00A52E15">
        <w:rPr>
          <w:rFonts w:ascii="Times New Roman" w:hAnsi="Times New Roman"/>
          <w:color w:val="auto"/>
          <w:sz w:val="22"/>
          <w:szCs w:val="22"/>
          <w:lang w:val="cs-CZ"/>
        </w:rPr>
        <w:t>Martin Chovanec</w:t>
      </w:r>
    </w:p>
    <w:p w:rsidR="00781D1E" w:rsidRPr="00DE2344" w:rsidRDefault="00781D1E" w:rsidP="00C8634D">
      <w:pPr>
        <w:pStyle w:val="Text"/>
        <w:tabs>
          <w:tab w:val="clear" w:pos="227"/>
          <w:tab w:val="center" w:pos="2552"/>
          <w:tab w:val="center" w:pos="7655"/>
        </w:tabs>
        <w:spacing w:line="240" w:lineRule="auto"/>
        <w:ind w:right="21"/>
        <w:rPr>
          <w:rFonts w:ascii="Times New Roman" w:hAnsi="Times New Roman"/>
          <w:color w:val="auto"/>
          <w:sz w:val="22"/>
          <w:szCs w:val="22"/>
          <w:lang w:val="cs-CZ"/>
        </w:rPr>
      </w:pPr>
      <w:r w:rsidRPr="00DE2344">
        <w:rPr>
          <w:rFonts w:ascii="Times New Roman" w:hAnsi="Times New Roman"/>
          <w:color w:val="auto"/>
          <w:sz w:val="22"/>
          <w:szCs w:val="22"/>
          <w:lang w:val="cs-CZ"/>
        </w:rPr>
        <w:t>člen představenstva</w:t>
      </w:r>
      <w:permEnd w:id="1841042402"/>
    </w:p>
    <w:sectPr w:rsidR="00781D1E" w:rsidRPr="00DE2344" w:rsidSect="006D0CD7">
      <w:headerReference w:type="even" r:id="rId14"/>
      <w:headerReference w:type="default" r:id="rId15"/>
      <w:footerReference w:type="even" r:id="rId16"/>
      <w:footerReference w:type="default" r:id="rId17"/>
      <w:headerReference w:type="first" r:id="rId18"/>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9F4" w:rsidRDefault="006039F4">
      <w:r>
        <w:separator/>
      </w:r>
    </w:p>
  </w:endnote>
  <w:endnote w:type="continuationSeparator" w:id="0">
    <w:p w:rsidR="006039F4" w:rsidRDefault="0060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24" w:rsidRDefault="009B0A24">
    <w:pPr>
      <w:pStyle w:val="Zpat"/>
      <w:jc w:val="right"/>
    </w:pPr>
    <w:r>
      <w:rPr>
        <w:i/>
        <w:sz w:val="22"/>
        <w:szCs w:val="22"/>
      </w:rPr>
      <w:t xml:space="preserve">Stránka </w:t>
    </w:r>
    <w:r w:rsidR="009871B4">
      <w:rPr>
        <w:i/>
        <w:sz w:val="22"/>
        <w:szCs w:val="22"/>
      </w:rPr>
      <w:fldChar w:fldCharType="begin"/>
    </w:r>
    <w:r>
      <w:rPr>
        <w:i/>
        <w:sz w:val="22"/>
        <w:szCs w:val="22"/>
      </w:rPr>
      <w:instrText>PAGE</w:instrText>
    </w:r>
    <w:r w:rsidR="009871B4">
      <w:rPr>
        <w:i/>
        <w:sz w:val="22"/>
        <w:szCs w:val="22"/>
      </w:rPr>
      <w:fldChar w:fldCharType="separate"/>
    </w:r>
    <w:r>
      <w:rPr>
        <w:i/>
        <w:noProof/>
        <w:sz w:val="22"/>
        <w:szCs w:val="22"/>
      </w:rPr>
      <w:t>12</w:t>
    </w:r>
    <w:r w:rsidR="009871B4">
      <w:rPr>
        <w:i/>
        <w:sz w:val="22"/>
        <w:szCs w:val="22"/>
      </w:rPr>
      <w:fldChar w:fldCharType="end"/>
    </w:r>
    <w:r>
      <w:rPr>
        <w:i/>
        <w:sz w:val="22"/>
        <w:szCs w:val="22"/>
      </w:rPr>
      <w:t xml:space="preserve"> z </w:t>
    </w:r>
    <w:r w:rsidR="009871B4">
      <w:rPr>
        <w:i/>
        <w:sz w:val="22"/>
        <w:szCs w:val="22"/>
      </w:rPr>
      <w:fldChar w:fldCharType="begin"/>
    </w:r>
    <w:r>
      <w:rPr>
        <w:i/>
        <w:sz w:val="22"/>
        <w:szCs w:val="22"/>
      </w:rPr>
      <w:instrText>NUMPAGES</w:instrText>
    </w:r>
    <w:r w:rsidR="009871B4">
      <w:rPr>
        <w:i/>
        <w:sz w:val="22"/>
        <w:szCs w:val="22"/>
      </w:rPr>
      <w:fldChar w:fldCharType="separate"/>
    </w:r>
    <w:r>
      <w:rPr>
        <w:i/>
        <w:noProof/>
        <w:sz w:val="22"/>
        <w:szCs w:val="22"/>
      </w:rPr>
      <w:t>15</w:t>
    </w:r>
    <w:r w:rsidR="009871B4">
      <w:rPr>
        <w:i/>
        <w:sz w:val="22"/>
        <w:szCs w:val="22"/>
      </w:rPr>
      <w:fldChar w:fldCharType="end"/>
    </w:r>
  </w:p>
  <w:p w:rsidR="009B0A24" w:rsidRDefault="009B0A24">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24" w:rsidRPr="00AB15CA" w:rsidRDefault="009B0A24"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„Rekonstrukce</w:t>
    </w:r>
    <w:r>
      <w:rPr>
        <w:rFonts w:ascii="Times New Roman" w:hAnsi="Times New Roman"/>
        <w:i/>
        <w:sz w:val="20"/>
        <w:lang w:val="cs-CZ"/>
      </w:rPr>
      <w:t xml:space="preserve"> trakční</w:t>
    </w:r>
    <w:r w:rsidRPr="00AB15CA">
      <w:rPr>
        <w:rFonts w:ascii="Times New Roman" w:hAnsi="Times New Roman"/>
        <w:i/>
        <w:sz w:val="20"/>
        <w:lang w:val="cs-CZ"/>
      </w:rPr>
      <w:t xml:space="preserve"> </w:t>
    </w:r>
    <w:r>
      <w:rPr>
        <w:rFonts w:ascii="Times New Roman" w:hAnsi="Times New Roman"/>
        <w:i/>
        <w:sz w:val="20"/>
        <w:lang w:val="cs-CZ"/>
      </w:rPr>
      <w:t>měnírny Martinov”</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9871B4"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9871B4" w:rsidRPr="00AB15CA">
      <w:rPr>
        <w:rFonts w:ascii="Times New Roman" w:hAnsi="Times New Roman"/>
        <w:i/>
        <w:sz w:val="20"/>
        <w:lang w:val="cs-CZ"/>
      </w:rPr>
      <w:fldChar w:fldCharType="separate"/>
    </w:r>
    <w:r w:rsidR="001B4879">
      <w:rPr>
        <w:rFonts w:ascii="Times New Roman" w:hAnsi="Times New Roman"/>
        <w:i/>
        <w:noProof/>
        <w:sz w:val="20"/>
        <w:lang w:val="cs-CZ"/>
      </w:rPr>
      <w:t>1</w:t>
    </w:r>
    <w:r w:rsidR="009871B4"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9871B4"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9871B4" w:rsidRPr="00AB15CA">
      <w:rPr>
        <w:rFonts w:ascii="Times New Roman" w:hAnsi="Times New Roman"/>
        <w:i/>
        <w:sz w:val="20"/>
        <w:lang w:val="cs-CZ"/>
      </w:rPr>
      <w:fldChar w:fldCharType="separate"/>
    </w:r>
    <w:r w:rsidR="001B4879">
      <w:rPr>
        <w:rFonts w:ascii="Times New Roman" w:hAnsi="Times New Roman"/>
        <w:i/>
        <w:noProof/>
        <w:sz w:val="20"/>
        <w:lang w:val="cs-CZ"/>
      </w:rPr>
      <w:t>14</w:t>
    </w:r>
    <w:r w:rsidR="009871B4"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9F4" w:rsidRDefault="006039F4">
      <w:r>
        <w:separator/>
      </w:r>
    </w:p>
  </w:footnote>
  <w:footnote w:type="continuationSeparator" w:id="0">
    <w:p w:rsidR="006039F4" w:rsidRDefault="006039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24" w:rsidRDefault="009B0A24">
    <w:pPr>
      <w:pStyle w:val="Zhlav"/>
      <w:tabs>
        <w:tab w:val="clear" w:pos="4536"/>
        <w:tab w:val="clear" w:pos="9072"/>
      </w:tabs>
      <w:jc w:val="both"/>
      <w:rPr>
        <w:sz w:val="22"/>
        <w:szCs w:val="22"/>
      </w:rPr>
    </w:pPr>
    <w:r>
      <w:rPr>
        <w:sz w:val="22"/>
        <w:szCs w:val="22"/>
      </w:rPr>
      <w:t>Příloha č. 1 – Návrh smlouvy</w:t>
    </w:r>
  </w:p>
  <w:p w:rsidR="009B0A24" w:rsidRDefault="009B0A24">
    <w:pPr>
      <w:pStyle w:val="Zhlav"/>
      <w:tabs>
        <w:tab w:val="clear" w:pos="4536"/>
        <w:tab w:val="clear" w:pos="9072"/>
      </w:tabs>
      <w:jc w:val="both"/>
      <w:rPr>
        <w:sz w:val="22"/>
        <w:szCs w:val="22"/>
      </w:rPr>
    </w:pPr>
  </w:p>
  <w:p w:rsidR="009B0A24" w:rsidRDefault="009B0A24">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9B0A24" w:rsidRDefault="009B0A24">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24" w:rsidRPr="00AB15CA" w:rsidRDefault="009B0A24" w:rsidP="00C276F2">
    <w:pPr>
      <w:pStyle w:val="Zkladntext"/>
      <w:spacing w:after="0" w:line="240" w:lineRule="auto"/>
      <w:ind w:left="720"/>
      <w:jc w:val="center"/>
      <w:rPr>
        <w:rFonts w:ascii="Times New Roman" w:hAnsi="Times New Roman"/>
        <w:i/>
        <w:sz w:val="20"/>
      </w:rPr>
    </w:pPr>
    <w:r>
      <w:rPr>
        <w:rFonts w:ascii="Times New Roman" w:hAnsi="Times New Roman"/>
        <w:i/>
        <w:noProof/>
        <w:sz w:val="20"/>
        <w:lang w:val="cs-CZ"/>
      </w:rPr>
      <w:drawing>
        <wp:anchor distT="0" distB="0" distL="114300" distR="114300" simplePos="0" relativeHeight="251661824" behindDoc="0" locked="0" layoutInCell="1" allowOverlap="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lang w:val="cs-CZ"/>
      </w:rPr>
      <w:drawing>
        <wp:anchor distT="0" distB="0" distL="114300" distR="114300" simplePos="0" relativeHeight="251659776" behindDoc="0" locked="0" layoutInCell="1" allowOverlap="1">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rsidR="009B0A24" w:rsidRDefault="009B0A24">
    <w:pPr>
      <w:pStyle w:val="Zhlav"/>
      <w:tabs>
        <w:tab w:val="clear" w:pos="4536"/>
        <w:tab w:val="clear" w:pos="9072"/>
      </w:tabs>
      <w:jc w:val="both"/>
      <w:rPr>
        <w:sz w:val="22"/>
        <w:szCs w:val="22"/>
      </w:rPr>
    </w:pPr>
  </w:p>
  <w:p w:rsidR="009B0A24" w:rsidRDefault="009B0A24">
    <w:pPr>
      <w:pStyle w:val="Zhlav"/>
      <w:tabs>
        <w:tab w:val="clear" w:pos="4536"/>
        <w:tab w:val="clear" w:pos="9072"/>
      </w:tabs>
      <w:jc w:val="center"/>
    </w:pPr>
  </w:p>
  <w:p w:rsidR="009B0A24" w:rsidRDefault="009B0A24">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0A24" w:rsidRDefault="009B0A24">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B20E5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7"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1895D1F"/>
    <w:multiLevelType w:val="hybridMultilevel"/>
    <w:tmpl w:val="2E8E7138"/>
    <w:lvl w:ilvl="0" w:tplc="9D1850AC">
      <w:start w:val="1"/>
      <w:numFmt w:val="lowerLetter"/>
      <w:lvlText w:val="%1)"/>
      <w:lvlJc w:val="left"/>
      <w:pPr>
        <w:ind w:left="1471" w:hanging="360"/>
      </w:pPr>
      <w:rPr>
        <w:rFonts w:hint="default"/>
      </w:rPr>
    </w:lvl>
    <w:lvl w:ilvl="1" w:tplc="04050019">
      <w:start w:val="1"/>
      <w:numFmt w:val="lowerLetter"/>
      <w:lvlText w:val="%2."/>
      <w:lvlJc w:val="left"/>
      <w:pPr>
        <w:ind w:left="2191" w:hanging="360"/>
      </w:pPr>
    </w:lvl>
    <w:lvl w:ilvl="2" w:tplc="0405001B">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9"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E2E482E"/>
    <w:multiLevelType w:val="hybridMultilevel"/>
    <w:tmpl w:val="005061FA"/>
    <w:lvl w:ilvl="0" w:tplc="187CB83A">
      <w:start w:val="1"/>
      <w:numFmt w:val="decimal"/>
      <w:lvlText w:val="14.%1."/>
      <w:lvlJc w:val="left"/>
      <w:pPr>
        <w:ind w:left="1146" w:hanging="360"/>
      </w:pPr>
      <w:rPr>
        <w:rFonts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2E4B29B6"/>
    <w:multiLevelType w:val="multilevel"/>
    <w:tmpl w:val="A9DE38FE"/>
    <w:lvl w:ilvl="0">
      <w:start w:val="1"/>
      <w:numFmt w:val="lowerRoman"/>
      <w:lvlText w:val="(%1)"/>
      <w:lvlJc w:val="left"/>
      <w:pPr>
        <w:ind w:left="720" w:firstLine="1080"/>
      </w:pPr>
      <w:rPr>
        <w:rFonts w:ascii="Arial" w:eastAsia="Arial" w:hAnsi="Arial" w:cs="Arial"/>
      </w:r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21"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2"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4"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8" w15:restartNumberingAfterBreak="0">
    <w:nsid w:val="4BD27F2C"/>
    <w:multiLevelType w:val="multilevel"/>
    <w:tmpl w:val="25C089CC"/>
    <w:lvl w:ilvl="0">
      <w:start w:val="2"/>
      <w:numFmt w:val="decimal"/>
      <w:lvlText w:val="%1."/>
      <w:lvlJc w:val="left"/>
      <w:pPr>
        <w:ind w:left="705" w:firstLine="705"/>
      </w:pPr>
    </w:lvl>
    <w:lvl w:ilvl="1">
      <w:start w:val="1"/>
      <w:numFmt w:val="decimal"/>
      <w:lvlText w:val="%1.%2."/>
      <w:lvlJc w:val="left"/>
      <w:pPr>
        <w:ind w:left="720" w:firstLine="720"/>
      </w:pPr>
    </w:lvl>
    <w:lvl w:ilvl="2">
      <w:start w:val="1"/>
      <w:numFmt w:val="decimal"/>
      <w:lvlText w:val="%1.%2.%3."/>
      <w:lvlJc w:val="left"/>
      <w:pPr>
        <w:ind w:left="720" w:firstLine="720"/>
      </w:pPr>
    </w:lvl>
    <w:lvl w:ilvl="3">
      <w:start w:val="1"/>
      <w:numFmt w:val="decimal"/>
      <w:lvlText w:val="%1.%2.%3.%4."/>
      <w:lvlJc w:val="left"/>
      <w:pPr>
        <w:ind w:left="1080" w:firstLine="1080"/>
      </w:pPr>
    </w:lvl>
    <w:lvl w:ilvl="4">
      <w:start w:val="1"/>
      <w:numFmt w:val="decimal"/>
      <w:lvlText w:val="%1.%2.%3.%4.%5."/>
      <w:lvlJc w:val="left"/>
      <w:pPr>
        <w:ind w:left="1080" w:firstLine="1080"/>
      </w:pPr>
    </w:lvl>
    <w:lvl w:ilvl="5">
      <w:start w:val="1"/>
      <w:numFmt w:val="decimal"/>
      <w:lvlText w:val="%1.%2.%3.%4.%5.%6."/>
      <w:lvlJc w:val="left"/>
      <w:pPr>
        <w:ind w:left="1440" w:firstLine="1440"/>
      </w:pPr>
    </w:lvl>
    <w:lvl w:ilvl="6">
      <w:start w:val="1"/>
      <w:numFmt w:val="decimal"/>
      <w:lvlText w:val="%1.%2.%3.%4.%5.%6.%7."/>
      <w:lvlJc w:val="left"/>
      <w:pPr>
        <w:ind w:left="1440" w:firstLine="1440"/>
      </w:pPr>
    </w:lvl>
    <w:lvl w:ilvl="7">
      <w:start w:val="1"/>
      <w:numFmt w:val="decimal"/>
      <w:lvlText w:val="%1.%2.%3.%4.%5.%6.%7.%8."/>
      <w:lvlJc w:val="left"/>
      <w:pPr>
        <w:ind w:left="1800" w:firstLine="1800"/>
      </w:pPr>
    </w:lvl>
    <w:lvl w:ilvl="8">
      <w:start w:val="1"/>
      <w:numFmt w:val="decimal"/>
      <w:lvlText w:val="%1.%2.%3.%4.%5.%6.%7.%8.%9."/>
      <w:lvlJc w:val="left"/>
      <w:pPr>
        <w:ind w:left="1800" w:firstLine="1800"/>
      </w:pPr>
    </w:lvl>
  </w:abstractNum>
  <w:abstractNum w:abstractNumId="29"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4D6B3E6C"/>
    <w:multiLevelType w:val="hybridMultilevel"/>
    <w:tmpl w:val="8244CC1C"/>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51FB593E"/>
    <w:multiLevelType w:val="multilevel"/>
    <w:tmpl w:val="92986726"/>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5" w15:restartNumberingAfterBreak="0">
    <w:nsid w:val="5B6862D5"/>
    <w:multiLevelType w:val="hybridMultilevel"/>
    <w:tmpl w:val="971E0368"/>
    <w:lvl w:ilvl="0" w:tplc="1278D144">
      <w:start w:val="13"/>
      <w:numFmt w:val="upperRoman"/>
      <w:lvlText w:val="%1."/>
      <w:lvlJc w:val="left"/>
      <w:pPr>
        <w:ind w:left="3981" w:hanging="72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7" w15:restartNumberingAfterBreak="0">
    <w:nsid w:val="61AA760C"/>
    <w:multiLevelType w:val="multilevel"/>
    <w:tmpl w:val="EF16B8B8"/>
    <w:lvl w:ilvl="0">
      <w:start w:val="1"/>
      <w:numFmt w:val="lowerLetter"/>
      <w:lvlText w:val="%1)"/>
      <w:lvlJc w:val="left"/>
      <w:pPr>
        <w:ind w:left="1069" w:firstLine="1778"/>
      </w:pPr>
    </w:lvl>
    <w:lvl w:ilvl="1">
      <w:start w:val="1"/>
      <w:numFmt w:val="bullet"/>
      <w:lvlText w:val="o"/>
      <w:lvlJc w:val="left"/>
      <w:pPr>
        <w:ind w:left="1789" w:firstLine="3218"/>
      </w:pPr>
      <w:rPr>
        <w:rFonts w:ascii="Arial" w:eastAsia="Arial" w:hAnsi="Arial" w:cs="Arial"/>
      </w:rPr>
    </w:lvl>
    <w:lvl w:ilvl="2">
      <w:start w:val="1"/>
      <w:numFmt w:val="bullet"/>
      <w:lvlText w:val="▪"/>
      <w:lvlJc w:val="left"/>
      <w:pPr>
        <w:ind w:left="2509" w:firstLine="4658"/>
      </w:pPr>
      <w:rPr>
        <w:rFonts w:ascii="Arial" w:eastAsia="Arial" w:hAnsi="Arial" w:cs="Arial"/>
      </w:rPr>
    </w:lvl>
    <w:lvl w:ilvl="3">
      <w:start w:val="1"/>
      <w:numFmt w:val="bullet"/>
      <w:lvlText w:val="●"/>
      <w:lvlJc w:val="left"/>
      <w:pPr>
        <w:ind w:left="3229" w:firstLine="6098"/>
      </w:pPr>
      <w:rPr>
        <w:rFonts w:ascii="Arial" w:eastAsia="Arial" w:hAnsi="Arial" w:cs="Arial"/>
      </w:rPr>
    </w:lvl>
    <w:lvl w:ilvl="4">
      <w:start w:val="1"/>
      <w:numFmt w:val="bullet"/>
      <w:lvlText w:val="o"/>
      <w:lvlJc w:val="left"/>
      <w:pPr>
        <w:ind w:left="3949" w:firstLine="7538"/>
      </w:pPr>
      <w:rPr>
        <w:rFonts w:ascii="Arial" w:eastAsia="Arial" w:hAnsi="Arial" w:cs="Arial"/>
      </w:rPr>
    </w:lvl>
    <w:lvl w:ilvl="5">
      <w:start w:val="1"/>
      <w:numFmt w:val="bullet"/>
      <w:lvlText w:val="▪"/>
      <w:lvlJc w:val="left"/>
      <w:pPr>
        <w:ind w:left="4669" w:firstLine="8978"/>
      </w:pPr>
      <w:rPr>
        <w:rFonts w:ascii="Arial" w:eastAsia="Arial" w:hAnsi="Arial" w:cs="Arial"/>
      </w:rPr>
    </w:lvl>
    <w:lvl w:ilvl="6">
      <w:start w:val="1"/>
      <w:numFmt w:val="bullet"/>
      <w:lvlText w:val="●"/>
      <w:lvlJc w:val="left"/>
      <w:pPr>
        <w:ind w:left="5389" w:firstLine="10418"/>
      </w:pPr>
      <w:rPr>
        <w:rFonts w:ascii="Arial" w:eastAsia="Arial" w:hAnsi="Arial" w:cs="Arial"/>
      </w:rPr>
    </w:lvl>
    <w:lvl w:ilvl="7">
      <w:start w:val="1"/>
      <w:numFmt w:val="bullet"/>
      <w:lvlText w:val="o"/>
      <w:lvlJc w:val="left"/>
      <w:pPr>
        <w:ind w:left="6109" w:firstLine="11858"/>
      </w:pPr>
      <w:rPr>
        <w:rFonts w:ascii="Arial" w:eastAsia="Arial" w:hAnsi="Arial" w:cs="Arial"/>
      </w:rPr>
    </w:lvl>
    <w:lvl w:ilvl="8">
      <w:start w:val="1"/>
      <w:numFmt w:val="bullet"/>
      <w:lvlText w:val="▪"/>
      <w:lvlJc w:val="left"/>
      <w:pPr>
        <w:ind w:left="6829" w:firstLine="13298"/>
      </w:pPr>
      <w:rPr>
        <w:rFonts w:ascii="Arial" w:eastAsia="Arial" w:hAnsi="Arial" w:cs="Arial"/>
      </w:rPr>
    </w:lvl>
  </w:abstractNum>
  <w:abstractNum w:abstractNumId="3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9450EB"/>
    <w:multiLevelType w:val="hybridMultilevel"/>
    <w:tmpl w:val="4AA27C9E"/>
    <w:lvl w:ilvl="0" w:tplc="04050001">
      <w:start w:val="1"/>
      <w:numFmt w:val="bullet"/>
      <w:lvlText w:val=""/>
      <w:lvlJc w:val="left"/>
      <w:pPr>
        <w:ind w:left="1680" w:hanging="360"/>
      </w:pPr>
      <w:rPr>
        <w:rFonts w:ascii="Symbol" w:hAnsi="Symbol"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40"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1" w15:restartNumberingAfterBreak="0">
    <w:nsid w:val="6B027021"/>
    <w:multiLevelType w:val="hybridMultilevel"/>
    <w:tmpl w:val="9E6AEC50"/>
    <w:lvl w:ilvl="0" w:tplc="6D0278E2">
      <w:start w:val="1"/>
      <w:numFmt w:val="decimal"/>
      <w:lvlText w:val="16.%1."/>
      <w:lvlJc w:val="left"/>
      <w:pPr>
        <w:ind w:left="1146" w:hanging="360"/>
      </w:pPr>
      <w:rPr>
        <w:rFonts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4"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5"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8" w15:restartNumberingAfterBreak="0">
    <w:nsid w:val="7FB176CF"/>
    <w:multiLevelType w:val="hybridMultilevel"/>
    <w:tmpl w:val="C4BE2F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8"/>
  </w:num>
  <w:num w:numId="2">
    <w:abstractNumId w:val="2"/>
  </w:num>
  <w:num w:numId="3">
    <w:abstractNumId w:val="29"/>
  </w:num>
  <w:num w:numId="4">
    <w:abstractNumId w:val="24"/>
  </w:num>
  <w:num w:numId="5">
    <w:abstractNumId w:val="30"/>
  </w:num>
  <w:num w:numId="6">
    <w:abstractNumId w:val="14"/>
  </w:num>
  <w:num w:numId="7">
    <w:abstractNumId w:val="25"/>
  </w:num>
  <w:num w:numId="8">
    <w:abstractNumId w:val="0"/>
  </w:num>
  <w:num w:numId="9">
    <w:abstractNumId w:val="46"/>
  </w:num>
  <w:num w:numId="10">
    <w:abstractNumId w:val="7"/>
  </w:num>
  <w:num w:numId="11">
    <w:abstractNumId w:val="36"/>
  </w:num>
  <w:num w:numId="12">
    <w:abstractNumId w:val="34"/>
  </w:num>
  <w:num w:numId="13">
    <w:abstractNumId w:val="49"/>
  </w:num>
  <w:num w:numId="14">
    <w:abstractNumId w:val="40"/>
  </w:num>
  <w:num w:numId="15">
    <w:abstractNumId w:val="19"/>
  </w:num>
  <w:num w:numId="16">
    <w:abstractNumId w:val="27"/>
  </w:num>
  <w:num w:numId="17">
    <w:abstractNumId w:val="9"/>
  </w:num>
  <w:num w:numId="18">
    <w:abstractNumId w:val="12"/>
  </w:num>
  <w:num w:numId="19">
    <w:abstractNumId w:val="10"/>
  </w:num>
  <w:num w:numId="20">
    <w:abstractNumId w:val="22"/>
  </w:num>
  <w:num w:numId="21">
    <w:abstractNumId w:val="13"/>
  </w:num>
  <w:num w:numId="22">
    <w:abstractNumId w:val="45"/>
  </w:num>
  <w:num w:numId="23">
    <w:abstractNumId w:val="32"/>
  </w:num>
  <w:num w:numId="24">
    <w:abstractNumId w:val="5"/>
  </w:num>
  <w:num w:numId="25">
    <w:abstractNumId w:val="11"/>
  </w:num>
  <w:num w:numId="26">
    <w:abstractNumId w:val="23"/>
  </w:num>
  <w:num w:numId="27">
    <w:abstractNumId w:val="33"/>
  </w:num>
  <w:num w:numId="28">
    <w:abstractNumId w:val="43"/>
  </w:num>
  <w:num w:numId="29">
    <w:abstractNumId w:val="21"/>
  </w:num>
  <w:num w:numId="30">
    <w:abstractNumId w:val="6"/>
  </w:num>
  <w:num w:numId="31">
    <w:abstractNumId w:val="44"/>
  </w:num>
  <w:num w:numId="32">
    <w:abstractNumId w:val="47"/>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4"/>
  </w:num>
  <w:num w:numId="36">
    <w:abstractNumId w:val="18"/>
  </w:num>
  <w:num w:numId="37">
    <w:abstractNumId w:val="17"/>
  </w:num>
  <w:num w:numId="38">
    <w:abstractNumId w:val="42"/>
  </w:num>
  <w:num w:numId="39">
    <w:abstractNumId w:val="39"/>
  </w:num>
  <w:num w:numId="40">
    <w:abstractNumId w:val="48"/>
  </w:num>
  <w:num w:numId="41">
    <w:abstractNumId w:val="3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35"/>
  </w:num>
  <w:num w:numId="44">
    <w:abstractNumId w:val="15"/>
  </w:num>
  <w:num w:numId="45">
    <w:abstractNumId w:val="1"/>
  </w:num>
  <w:num w:numId="46">
    <w:abstractNumId w:val="3"/>
  </w:num>
  <w:num w:numId="47">
    <w:abstractNumId w:val="31"/>
  </w:num>
  <w:num w:numId="48">
    <w:abstractNumId w:val="8"/>
  </w:num>
  <w:num w:numId="49">
    <w:abstractNumId w:val="20"/>
  </w:num>
  <w:num w:numId="50">
    <w:abstractNumId w:val="16"/>
  </w:num>
  <w:num w:numId="51">
    <w:abstractNumId w:val="37"/>
  </w:num>
  <w:num w:numId="52">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AES" w:cryptAlgorithmClass="hash" w:cryptAlgorithmType="typeAny" w:cryptAlgorithmSid="14" w:cryptSpinCount="100000" w:hash="32eMEJmv6DHea/WYnWV4rglgqlwaXhW8kn9fLX05APOwOGl7aUQ3TD6JftpnHdz+NtJg4Qum3tXXGwddKztY8g==" w:salt="CDvsbwPP/ACYkUkeKX8iTQ=="/>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2"/>
  </w:compat>
  <w:rsids>
    <w:rsidRoot w:val="00D54220"/>
    <w:rsid w:val="000060EC"/>
    <w:rsid w:val="0000651C"/>
    <w:rsid w:val="00013F37"/>
    <w:rsid w:val="0001726A"/>
    <w:rsid w:val="000218DE"/>
    <w:rsid w:val="00026548"/>
    <w:rsid w:val="00027403"/>
    <w:rsid w:val="00030A62"/>
    <w:rsid w:val="000334E5"/>
    <w:rsid w:val="00036700"/>
    <w:rsid w:val="00037DA9"/>
    <w:rsid w:val="00040CE3"/>
    <w:rsid w:val="00041408"/>
    <w:rsid w:val="00057669"/>
    <w:rsid w:val="00065003"/>
    <w:rsid w:val="00066725"/>
    <w:rsid w:val="000671AB"/>
    <w:rsid w:val="000732DC"/>
    <w:rsid w:val="00077890"/>
    <w:rsid w:val="00092B5A"/>
    <w:rsid w:val="000B2D45"/>
    <w:rsid w:val="000B78BF"/>
    <w:rsid w:val="000C2F88"/>
    <w:rsid w:val="000C31F0"/>
    <w:rsid w:val="000C5E73"/>
    <w:rsid w:val="000E46FC"/>
    <w:rsid w:val="000E64FF"/>
    <w:rsid w:val="000E6661"/>
    <w:rsid w:val="000F22F1"/>
    <w:rsid w:val="000F2BD2"/>
    <w:rsid w:val="000F3F01"/>
    <w:rsid w:val="000F723A"/>
    <w:rsid w:val="00104C19"/>
    <w:rsid w:val="00105AD9"/>
    <w:rsid w:val="00127C42"/>
    <w:rsid w:val="00143009"/>
    <w:rsid w:val="001473E9"/>
    <w:rsid w:val="001706B7"/>
    <w:rsid w:val="00177F05"/>
    <w:rsid w:val="0018002C"/>
    <w:rsid w:val="00186BE3"/>
    <w:rsid w:val="00187B07"/>
    <w:rsid w:val="0019166C"/>
    <w:rsid w:val="001A4E11"/>
    <w:rsid w:val="001A70E7"/>
    <w:rsid w:val="001B08FF"/>
    <w:rsid w:val="001B4879"/>
    <w:rsid w:val="001C0081"/>
    <w:rsid w:val="001C0D97"/>
    <w:rsid w:val="001C36F2"/>
    <w:rsid w:val="001C63EB"/>
    <w:rsid w:val="001C7866"/>
    <w:rsid w:val="001D516B"/>
    <w:rsid w:val="001D73AE"/>
    <w:rsid w:val="001E0861"/>
    <w:rsid w:val="001E31FE"/>
    <w:rsid w:val="001E58DE"/>
    <w:rsid w:val="001F0296"/>
    <w:rsid w:val="00204E1D"/>
    <w:rsid w:val="002068DF"/>
    <w:rsid w:val="002127CA"/>
    <w:rsid w:val="00224EF9"/>
    <w:rsid w:val="0022603D"/>
    <w:rsid w:val="00244383"/>
    <w:rsid w:val="0026375A"/>
    <w:rsid w:val="00267442"/>
    <w:rsid w:val="00270DDE"/>
    <w:rsid w:val="0027664E"/>
    <w:rsid w:val="0028261F"/>
    <w:rsid w:val="002841DE"/>
    <w:rsid w:val="002842CC"/>
    <w:rsid w:val="00290F49"/>
    <w:rsid w:val="002A29E8"/>
    <w:rsid w:val="002B1B29"/>
    <w:rsid w:val="002B239D"/>
    <w:rsid w:val="002B4191"/>
    <w:rsid w:val="002C2ACB"/>
    <w:rsid w:val="002E24E4"/>
    <w:rsid w:val="003011FA"/>
    <w:rsid w:val="00306250"/>
    <w:rsid w:val="00307080"/>
    <w:rsid w:val="003117CF"/>
    <w:rsid w:val="0031726B"/>
    <w:rsid w:val="00327BB7"/>
    <w:rsid w:val="00330172"/>
    <w:rsid w:val="00332756"/>
    <w:rsid w:val="00334723"/>
    <w:rsid w:val="003459DE"/>
    <w:rsid w:val="003476B4"/>
    <w:rsid w:val="0036029A"/>
    <w:rsid w:val="00373131"/>
    <w:rsid w:val="00374FAC"/>
    <w:rsid w:val="00391996"/>
    <w:rsid w:val="00392E37"/>
    <w:rsid w:val="003A1510"/>
    <w:rsid w:val="003A33F5"/>
    <w:rsid w:val="003B1ED2"/>
    <w:rsid w:val="003C0653"/>
    <w:rsid w:val="003C26C4"/>
    <w:rsid w:val="003D7918"/>
    <w:rsid w:val="003E3C3C"/>
    <w:rsid w:val="003E7CEA"/>
    <w:rsid w:val="003F4404"/>
    <w:rsid w:val="00405D38"/>
    <w:rsid w:val="0041129B"/>
    <w:rsid w:val="00437F39"/>
    <w:rsid w:val="004425AF"/>
    <w:rsid w:val="00443C5A"/>
    <w:rsid w:val="004449B6"/>
    <w:rsid w:val="00457129"/>
    <w:rsid w:val="00457167"/>
    <w:rsid w:val="004634BA"/>
    <w:rsid w:val="004707AE"/>
    <w:rsid w:val="00484EBB"/>
    <w:rsid w:val="00490CC4"/>
    <w:rsid w:val="004B60CC"/>
    <w:rsid w:val="004D166F"/>
    <w:rsid w:val="004F186B"/>
    <w:rsid w:val="004F3CF6"/>
    <w:rsid w:val="004F6D71"/>
    <w:rsid w:val="00504E29"/>
    <w:rsid w:val="00506A11"/>
    <w:rsid w:val="00507058"/>
    <w:rsid w:val="00507EDE"/>
    <w:rsid w:val="00511028"/>
    <w:rsid w:val="00513EB0"/>
    <w:rsid w:val="0052117F"/>
    <w:rsid w:val="0054118E"/>
    <w:rsid w:val="00543C40"/>
    <w:rsid w:val="00547489"/>
    <w:rsid w:val="00547C11"/>
    <w:rsid w:val="005519EB"/>
    <w:rsid w:val="00553D29"/>
    <w:rsid w:val="00554D22"/>
    <w:rsid w:val="005562CF"/>
    <w:rsid w:val="00557C5E"/>
    <w:rsid w:val="005631CA"/>
    <w:rsid w:val="00572296"/>
    <w:rsid w:val="005839B3"/>
    <w:rsid w:val="00595DD2"/>
    <w:rsid w:val="00596A34"/>
    <w:rsid w:val="005B36AE"/>
    <w:rsid w:val="005C68A2"/>
    <w:rsid w:val="005E0394"/>
    <w:rsid w:val="005E4D5A"/>
    <w:rsid w:val="005E53B6"/>
    <w:rsid w:val="005E6C0A"/>
    <w:rsid w:val="005E6D12"/>
    <w:rsid w:val="005F1C92"/>
    <w:rsid w:val="005F46B3"/>
    <w:rsid w:val="005F4C88"/>
    <w:rsid w:val="005F6C8E"/>
    <w:rsid w:val="00600D74"/>
    <w:rsid w:val="00601B71"/>
    <w:rsid w:val="00602BBD"/>
    <w:rsid w:val="006039F4"/>
    <w:rsid w:val="00613C6E"/>
    <w:rsid w:val="006148F5"/>
    <w:rsid w:val="00615A2B"/>
    <w:rsid w:val="00624C5F"/>
    <w:rsid w:val="00631701"/>
    <w:rsid w:val="00631EEC"/>
    <w:rsid w:val="00641E6C"/>
    <w:rsid w:val="0064389F"/>
    <w:rsid w:val="0065419E"/>
    <w:rsid w:val="00670338"/>
    <w:rsid w:val="006703E1"/>
    <w:rsid w:val="0068223E"/>
    <w:rsid w:val="00683FFF"/>
    <w:rsid w:val="006941BA"/>
    <w:rsid w:val="006974C5"/>
    <w:rsid w:val="006A4DA0"/>
    <w:rsid w:val="006A59EA"/>
    <w:rsid w:val="006B4E50"/>
    <w:rsid w:val="006B75A0"/>
    <w:rsid w:val="006C224A"/>
    <w:rsid w:val="006C4276"/>
    <w:rsid w:val="006D0CD7"/>
    <w:rsid w:val="006D4A68"/>
    <w:rsid w:val="006D5AE2"/>
    <w:rsid w:val="00712A52"/>
    <w:rsid w:val="00717177"/>
    <w:rsid w:val="00725C2A"/>
    <w:rsid w:val="00731273"/>
    <w:rsid w:val="0073672B"/>
    <w:rsid w:val="00741C2D"/>
    <w:rsid w:val="00745706"/>
    <w:rsid w:val="00747C52"/>
    <w:rsid w:val="00761CA4"/>
    <w:rsid w:val="00762D7C"/>
    <w:rsid w:val="00764E8D"/>
    <w:rsid w:val="007765F3"/>
    <w:rsid w:val="00781D1E"/>
    <w:rsid w:val="00782383"/>
    <w:rsid w:val="0079788C"/>
    <w:rsid w:val="007A11CE"/>
    <w:rsid w:val="007A2E8B"/>
    <w:rsid w:val="007A648D"/>
    <w:rsid w:val="007B66EE"/>
    <w:rsid w:val="007D1CCC"/>
    <w:rsid w:val="007E30CA"/>
    <w:rsid w:val="007E4ADD"/>
    <w:rsid w:val="007F70B4"/>
    <w:rsid w:val="00823CA6"/>
    <w:rsid w:val="00830095"/>
    <w:rsid w:val="00837592"/>
    <w:rsid w:val="00847BC2"/>
    <w:rsid w:val="00852160"/>
    <w:rsid w:val="00872B85"/>
    <w:rsid w:val="00883E20"/>
    <w:rsid w:val="00894559"/>
    <w:rsid w:val="008B1010"/>
    <w:rsid w:val="008C41F9"/>
    <w:rsid w:val="008D3B6E"/>
    <w:rsid w:val="008D4CE8"/>
    <w:rsid w:val="008D631B"/>
    <w:rsid w:val="008E16C4"/>
    <w:rsid w:val="008F1D3C"/>
    <w:rsid w:val="008F586C"/>
    <w:rsid w:val="00910C61"/>
    <w:rsid w:val="00917B69"/>
    <w:rsid w:val="009217B9"/>
    <w:rsid w:val="0092539C"/>
    <w:rsid w:val="0093056C"/>
    <w:rsid w:val="00951F6B"/>
    <w:rsid w:val="00953D08"/>
    <w:rsid w:val="00963E80"/>
    <w:rsid w:val="0096552F"/>
    <w:rsid w:val="009871B4"/>
    <w:rsid w:val="009B0A24"/>
    <w:rsid w:val="009B2796"/>
    <w:rsid w:val="009C53F6"/>
    <w:rsid w:val="009D27F8"/>
    <w:rsid w:val="009D5015"/>
    <w:rsid w:val="009F196D"/>
    <w:rsid w:val="009F61C8"/>
    <w:rsid w:val="00A10874"/>
    <w:rsid w:val="00A11EBD"/>
    <w:rsid w:val="00A160CC"/>
    <w:rsid w:val="00A30331"/>
    <w:rsid w:val="00A34F79"/>
    <w:rsid w:val="00A36FE2"/>
    <w:rsid w:val="00A4673D"/>
    <w:rsid w:val="00A52E15"/>
    <w:rsid w:val="00A52FD3"/>
    <w:rsid w:val="00A65690"/>
    <w:rsid w:val="00A81781"/>
    <w:rsid w:val="00A94360"/>
    <w:rsid w:val="00A972FD"/>
    <w:rsid w:val="00A97878"/>
    <w:rsid w:val="00AB15CA"/>
    <w:rsid w:val="00AB2DFB"/>
    <w:rsid w:val="00AC56AB"/>
    <w:rsid w:val="00AE1E58"/>
    <w:rsid w:val="00B06EB5"/>
    <w:rsid w:val="00B16FDC"/>
    <w:rsid w:val="00B26199"/>
    <w:rsid w:val="00B26D65"/>
    <w:rsid w:val="00B275E8"/>
    <w:rsid w:val="00B3156E"/>
    <w:rsid w:val="00B4078D"/>
    <w:rsid w:val="00B52517"/>
    <w:rsid w:val="00B54A32"/>
    <w:rsid w:val="00B56991"/>
    <w:rsid w:val="00B72219"/>
    <w:rsid w:val="00B7448F"/>
    <w:rsid w:val="00B76F86"/>
    <w:rsid w:val="00B813F6"/>
    <w:rsid w:val="00B9291B"/>
    <w:rsid w:val="00BC3207"/>
    <w:rsid w:val="00BC4DAB"/>
    <w:rsid w:val="00BC7AD0"/>
    <w:rsid w:val="00BF2905"/>
    <w:rsid w:val="00BF4B4C"/>
    <w:rsid w:val="00BF4F4D"/>
    <w:rsid w:val="00BF7832"/>
    <w:rsid w:val="00C00376"/>
    <w:rsid w:val="00C10788"/>
    <w:rsid w:val="00C1387D"/>
    <w:rsid w:val="00C2507F"/>
    <w:rsid w:val="00C276F2"/>
    <w:rsid w:val="00C31DF7"/>
    <w:rsid w:val="00C45010"/>
    <w:rsid w:val="00C52C2B"/>
    <w:rsid w:val="00C53D21"/>
    <w:rsid w:val="00C561CD"/>
    <w:rsid w:val="00C57D7B"/>
    <w:rsid w:val="00C73260"/>
    <w:rsid w:val="00C73542"/>
    <w:rsid w:val="00C77B82"/>
    <w:rsid w:val="00C8190B"/>
    <w:rsid w:val="00C8634D"/>
    <w:rsid w:val="00C963FA"/>
    <w:rsid w:val="00C96DB7"/>
    <w:rsid w:val="00CA0C64"/>
    <w:rsid w:val="00CA7280"/>
    <w:rsid w:val="00CC17AF"/>
    <w:rsid w:val="00CC18E3"/>
    <w:rsid w:val="00CC497E"/>
    <w:rsid w:val="00CC6AA6"/>
    <w:rsid w:val="00CE33B0"/>
    <w:rsid w:val="00CF278E"/>
    <w:rsid w:val="00D0397F"/>
    <w:rsid w:val="00D046D4"/>
    <w:rsid w:val="00D21284"/>
    <w:rsid w:val="00D54220"/>
    <w:rsid w:val="00D60351"/>
    <w:rsid w:val="00D6713B"/>
    <w:rsid w:val="00D86A75"/>
    <w:rsid w:val="00D92D2C"/>
    <w:rsid w:val="00D97FE5"/>
    <w:rsid w:val="00DA67F1"/>
    <w:rsid w:val="00DB3A96"/>
    <w:rsid w:val="00DC5D14"/>
    <w:rsid w:val="00DD508A"/>
    <w:rsid w:val="00DD529A"/>
    <w:rsid w:val="00DE2344"/>
    <w:rsid w:val="00DE4C79"/>
    <w:rsid w:val="00DE7F2A"/>
    <w:rsid w:val="00DF3BE2"/>
    <w:rsid w:val="00DF51F6"/>
    <w:rsid w:val="00E00F36"/>
    <w:rsid w:val="00E0697D"/>
    <w:rsid w:val="00E326BA"/>
    <w:rsid w:val="00E361C7"/>
    <w:rsid w:val="00E369AB"/>
    <w:rsid w:val="00E36F72"/>
    <w:rsid w:val="00E4339A"/>
    <w:rsid w:val="00E47FF8"/>
    <w:rsid w:val="00E534FD"/>
    <w:rsid w:val="00E53E11"/>
    <w:rsid w:val="00E558C9"/>
    <w:rsid w:val="00E702D4"/>
    <w:rsid w:val="00E72C38"/>
    <w:rsid w:val="00E7526C"/>
    <w:rsid w:val="00E76639"/>
    <w:rsid w:val="00E82CDF"/>
    <w:rsid w:val="00E82D57"/>
    <w:rsid w:val="00E872AF"/>
    <w:rsid w:val="00EA0F07"/>
    <w:rsid w:val="00EB2A73"/>
    <w:rsid w:val="00EB47DC"/>
    <w:rsid w:val="00EC1DFF"/>
    <w:rsid w:val="00ED36F7"/>
    <w:rsid w:val="00ED4568"/>
    <w:rsid w:val="00ED7CD7"/>
    <w:rsid w:val="00EE03C8"/>
    <w:rsid w:val="00EE04B8"/>
    <w:rsid w:val="00F06F9B"/>
    <w:rsid w:val="00F136EA"/>
    <w:rsid w:val="00F14522"/>
    <w:rsid w:val="00F1523D"/>
    <w:rsid w:val="00F16799"/>
    <w:rsid w:val="00F2513B"/>
    <w:rsid w:val="00F25476"/>
    <w:rsid w:val="00F279CD"/>
    <w:rsid w:val="00F41808"/>
    <w:rsid w:val="00F60BEA"/>
    <w:rsid w:val="00F666F6"/>
    <w:rsid w:val="00F74572"/>
    <w:rsid w:val="00F858D4"/>
    <w:rsid w:val="00FA02E0"/>
    <w:rsid w:val="00FA2D9E"/>
    <w:rsid w:val="00FA75FA"/>
    <w:rsid w:val="00FB763F"/>
    <w:rsid w:val="00FC117A"/>
    <w:rsid w:val="00FC3D84"/>
    <w:rsid w:val="00FC47F9"/>
    <w:rsid w:val="00FD1381"/>
    <w:rsid w:val="00FD2324"/>
    <w:rsid w:val="00FE7464"/>
    <w:rsid w:val="00FF4B06"/>
    <w:rsid w:val="00FF50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9248012"/>
  <w15:docId w15:val="{C88A24E9-0D9B-4DB8-A08F-7B3CC07AD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basedOn w:val="Standardnpsmoodstavce"/>
    <w:link w:val="Odstavecseseznamem"/>
    <w:uiPriority w:val="99"/>
    <w:rsid w:val="00066725"/>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mailto:elektronicka.fakturace@dpo.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uard.Ruc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romir.Nova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ri.Boha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ud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+3Wox9OxABIjKMeyHbnteCE5KRg4EJ8Y1jS+xDMybLY=</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/o9oILWuji2AzPcldH6mvxNUubKDhEOhbDFLhvMQ6To=</DigestValue>
    </Reference>
  </SignedInfo>
  <SignatureValue>DUUFVh7N1urpFT2o/ac3S4jzOUysVFFvEGKdTQmNhMGPNv5fIy3HqH8vuVTk3NlBN+qyqr1mJRRa
SrUxUfinqQyAxSQaV4x/iUwyky8YIqEJ6pgoKDogtfrhc95JExR8McM/4arAg7yR9hulqscFdZXT
6qqXST9LTtjb1/zaXP3ydZ0RMKpmsHDQJGg9zc+dZVrXAT6cAI7JheM/jPUcnFXq8VohROqDUELV
Xb77UYYnQXARGJfWMc/LaIA8lTbs/HcREbeGwhvy8vAQdCYZ/zhiZ7fBYQef2Xh8blj5H9SHCtHF
UjyMhokL99FdOkmyT8ouiaXZniqm/j8Y9/wbKA==</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myx4ngwNNZD4NKZcxoJYSeDXXfDY8qEd0kA5BQ+6XTI=</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8CpEt8WOGO7ZBco0oAng0ClKjBXc4q7iiO37TaS6Cv0=</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OliHHnomZFkPDpYzP2S/keZ/RK0SMUrQJNcj5Mdn3OM=</DigestValue>
      </Reference>
      <Reference URI="/word/document.xml?ContentType=application/vnd.openxmlformats-officedocument.wordprocessingml.document.main+xml">
        <DigestMethod Algorithm="http://www.w3.org/2001/04/xmlenc#sha256"/>
        <DigestValue>JjCwlY4ER3wjXX8bOV1ZogU9IIX4Lny5p7CthPSyttI=</DigestValue>
      </Reference>
      <Reference URI="/word/endnotes.xml?ContentType=application/vnd.openxmlformats-officedocument.wordprocessingml.endnotes+xml">
        <DigestMethod Algorithm="http://www.w3.org/2001/04/xmlenc#sha256"/>
        <DigestValue>rPH+KBoXOWep/kjnuE9D9NwVqDbOubtIGDsklDNXJzI=</DigestValue>
      </Reference>
      <Reference URI="/word/fontTable.xml?ContentType=application/vnd.openxmlformats-officedocument.wordprocessingml.fontTable+xml">
        <DigestMethod Algorithm="http://www.w3.org/2001/04/xmlenc#sha256"/>
        <DigestValue>VHIf+njOwPOtBEj62jq0GJJch3KLrDX+yB6s8Pe0VC8=</DigestValue>
      </Reference>
      <Reference URI="/word/footer1.xml?ContentType=application/vnd.openxmlformats-officedocument.wordprocessingml.footer+xml">
        <DigestMethod Algorithm="http://www.w3.org/2001/04/xmlenc#sha256"/>
        <DigestValue>XUMc/jjM/VDwyeW4IAQFJ6p4dMBrYAIKi9ciRA31r00=</DigestValue>
      </Reference>
      <Reference URI="/word/footer2.xml?ContentType=application/vnd.openxmlformats-officedocument.wordprocessingml.footer+xml">
        <DigestMethod Algorithm="http://www.w3.org/2001/04/xmlenc#sha256"/>
        <DigestValue>ZMz1c2pwkt1fKloO94AeHagIsq0mOO4QmWTk9c9jmoc=</DigestValue>
      </Reference>
      <Reference URI="/word/footnotes.xml?ContentType=application/vnd.openxmlformats-officedocument.wordprocessingml.footnotes+xml">
        <DigestMethod Algorithm="http://www.w3.org/2001/04/xmlenc#sha256"/>
        <DigestValue>GFiG92L7WhhXS1EXhsmIZ59dT7WRGO3/vuOw6EVsOG8=</DigestValue>
      </Reference>
      <Reference URI="/word/header1.xml?ContentType=application/vnd.openxmlformats-officedocument.wordprocessingml.header+xml">
        <DigestMethod Algorithm="http://www.w3.org/2001/04/xmlenc#sha256"/>
        <DigestValue>V8uenzfChgVdd2RH8XBDLfh7S1Vac6nueHO3w6L1d5M=</DigestValue>
      </Reference>
      <Reference URI="/word/header2.xml?ContentType=application/vnd.openxmlformats-officedocument.wordprocessingml.header+xml">
        <DigestMethod Algorithm="http://www.w3.org/2001/04/xmlenc#sha256"/>
        <DigestValue>8lnyw6vWsC1Iqn5JPlVNa5BYa6vIgS1/D1gyeZZGmXE=</DigestValue>
      </Reference>
      <Reference URI="/word/header3.xml?ContentType=application/vnd.openxmlformats-officedocument.wordprocessingml.header+xml">
        <DigestMethod Algorithm="http://www.w3.org/2001/04/xmlenc#sha256"/>
        <DigestValue>z7GPwH+OTpyuB1SPt3RXGQ+Wo3GQXfpYMs198m0K0gE=</DigestValue>
      </Reference>
      <Reference URI="/word/media/image1.png?ContentType=image/png">
        <DigestMethod Algorithm="http://www.w3.org/2001/04/xmlenc#sha256"/>
        <DigestValue>ufIvndhvsC+1BFzMlMmu4c0UNLr3t3UDqlOTrbG/6Lg=</DigestValue>
      </Reference>
      <Reference URI="/word/media/image2.png?ContentType=image/png">
        <DigestMethod Algorithm="http://www.w3.org/2001/04/xmlenc#sha256"/>
        <DigestValue>/vFu3oCpHzqvTeBBaoi0P+IoyWZtA2NhTAnLF8xxsFo=</DigestValue>
      </Reference>
      <Reference URI="/word/media/image3.png?ContentType=image/png">
        <DigestMethod Algorithm="http://www.w3.org/2001/04/xmlenc#sha256"/>
        <DigestValue>7iCT6BcFyEYxyviclWyrNKuiR2GBpuyJyRnUQUpqkmE=</DigestValue>
      </Reference>
      <Reference URI="/word/media/image4.wmf?ContentType=image/x-wmf">
        <DigestMethod Algorithm="http://www.w3.org/2001/04/xmlenc#sha256"/>
        <DigestValue>yvKM4cqgZ0G12EYv5x3kCWQwlNFSZx6bBrgh4LA7bRs=</DigestValue>
      </Reference>
      <Reference URI="/word/numbering.xml?ContentType=application/vnd.openxmlformats-officedocument.wordprocessingml.numbering+xml">
        <DigestMethod Algorithm="http://www.w3.org/2001/04/xmlenc#sha256"/>
        <DigestValue>m3i7VVX1PrBGVmXDj04sM4l8iY+Ka2RP8IfSuG+Hu7k=</DigestValue>
      </Reference>
      <Reference URI="/word/settings.xml?ContentType=application/vnd.openxmlformats-officedocument.wordprocessingml.settings+xml">
        <DigestMethod Algorithm="http://www.w3.org/2001/04/xmlenc#sha256"/>
        <DigestValue>0jazm2jzzxXfNN2H5TC2tL2acc/qCWMZP95NLUcWQyk=</DigestValue>
      </Reference>
      <Reference URI="/word/styles.xml?ContentType=application/vnd.openxmlformats-officedocument.wordprocessingml.styles+xml">
        <DigestMethod Algorithm="http://www.w3.org/2001/04/xmlenc#sha256"/>
        <DigestValue>UT7J/srHDT5Iwmg8D7M5MLByFYmPLi+gTv0RF75mb7E=</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6sr1WEYQ3/kxEgiyrmj3ECB70u0WN7V6Jrz+09YsD1s=</DigestValue>
      </Reference>
    </Manifest>
    <SignatureProperties>
      <SignatureProperty Id="idSignatureTime" Target="#idPackageSignature">
        <mdssi:SignatureTime xmlns:mdssi="http://schemas.openxmlformats.org/package/2006/digital-signature">
          <mdssi:Format>YYYY-MM-DDThh:mm:ssTZD</mdssi:Format>
          <mdssi:Value>2018-04-30T10:41:27Z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2018-04-30T10:41:27Z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A58B4A-CA4C-4F68-A76C-F14A74AD2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66</TotalTime>
  <Pages>14</Pages>
  <Words>6959</Words>
  <Characters>41059</Characters>
  <Application>Microsoft Office Word</Application>
  <DocSecurity>8</DocSecurity>
  <Lines>342</Lines>
  <Paragraphs>95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47923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8</cp:revision>
  <cp:lastPrinted>2018-04-12T07:10:00Z</cp:lastPrinted>
  <dcterms:created xsi:type="dcterms:W3CDTF">2018-04-13T06:19:00Z</dcterms:created>
  <dcterms:modified xsi:type="dcterms:W3CDTF">2018-04-30T10:41:00Z</dcterms:modified>
</cp:coreProperties>
</file>